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62" w:type="dxa"/>
        <w:jc w:val="center"/>
        <w:tblCellMar>
          <w:left w:w="0" w:type="dxa"/>
          <w:right w:w="0" w:type="dxa"/>
        </w:tblCellMar>
        <w:tblLook w:val="04A0" w:firstRow="1" w:lastRow="0" w:firstColumn="1" w:lastColumn="0" w:noHBand="0" w:noVBand="1"/>
      </w:tblPr>
      <w:tblGrid>
        <w:gridCol w:w="9173"/>
      </w:tblGrid>
      <w:tr w:rsidR="007C5A42" w14:paraId="568213F3" w14:textId="77777777" w:rsidTr="00A52A7E">
        <w:trPr>
          <w:jc w:val="center"/>
        </w:trPr>
        <w:tc>
          <w:tcPr>
            <w:tcW w:w="9062" w:type="dxa"/>
            <w:tcBorders>
              <w:top w:val="single" w:sz="8" w:space="0" w:color="AEAAAA"/>
              <w:left w:val="single" w:sz="8" w:space="0" w:color="AEAAAA"/>
              <w:bottom w:val="single" w:sz="8" w:space="0" w:color="AEAAAA"/>
              <w:right w:val="single" w:sz="8" w:space="0" w:color="AEAAAA"/>
            </w:tcBorders>
            <w:shd w:val="clear" w:color="auto" w:fill="0761A8"/>
            <w:tcMar>
              <w:top w:w="0" w:type="dxa"/>
              <w:left w:w="108" w:type="dxa"/>
              <w:bottom w:w="0" w:type="dxa"/>
              <w:right w:w="108" w:type="dxa"/>
            </w:tcMar>
          </w:tcPr>
          <w:p w14:paraId="1F107C6D" w14:textId="5B627029" w:rsidR="007C5A42" w:rsidRPr="00A81CF8" w:rsidRDefault="00CB4256">
            <w:pPr>
              <w:rPr>
                <w:i/>
                <w:iCs/>
              </w:rPr>
            </w:pPr>
            <w:r w:rsidRPr="00A81CF8">
              <w:rPr>
                <w:i/>
                <w:iCs/>
                <w:noProof/>
              </w:rPr>
              <w:drawing>
                <wp:anchor distT="0" distB="0" distL="114300" distR="114300" simplePos="0" relativeHeight="251666432" behindDoc="0" locked="0" layoutInCell="1" allowOverlap="0" wp14:anchorId="1B2B7C1F" wp14:editId="1DC30850">
                  <wp:simplePos x="0" y="0"/>
                  <wp:positionH relativeFrom="margin">
                    <wp:posOffset>0</wp:posOffset>
                  </wp:positionH>
                  <wp:positionV relativeFrom="margin">
                    <wp:posOffset>57150</wp:posOffset>
                  </wp:positionV>
                  <wp:extent cx="1790700" cy="3676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367665"/>
                          </a:xfrm>
                          <a:prstGeom prst="rect">
                            <a:avLst/>
                          </a:prstGeom>
                          <a:noFill/>
                        </pic:spPr>
                      </pic:pic>
                    </a:graphicData>
                  </a:graphic>
                  <wp14:sizeRelH relativeFrom="page">
                    <wp14:pctWidth>0</wp14:pctWidth>
                  </wp14:sizeRelH>
                  <wp14:sizeRelV relativeFrom="page">
                    <wp14:pctHeight>0</wp14:pctHeight>
                  </wp14:sizeRelV>
                </wp:anchor>
              </w:drawing>
            </w:r>
            <w:r w:rsidRPr="00A81CF8">
              <w:rPr>
                <w:i/>
                <w:iCs/>
                <w:noProof/>
              </w:rPr>
              <w:drawing>
                <wp:anchor distT="0" distB="0" distL="114300" distR="114300" simplePos="0" relativeHeight="251664384" behindDoc="0" locked="0" layoutInCell="1" allowOverlap="0" wp14:anchorId="5321E6CB" wp14:editId="18F3AF31">
                  <wp:simplePos x="0" y="0"/>
                  <wp:positionH relativeFrom="margin">
                    <wp:posOffset>4297045</wp:posOffset>
                  </wp:positionH>
                  <wp:positionV relativeFrom="margin">
                    <wp:posOffset>57150</wp:posOffset>
                  </wp:positionV>
                  <wp:extent cx="1543050" cy="4006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400685"/>
                          </a:xfrm>
                          <a:prstGeom prst="rect">
                            <a:avLst/>
                          </a:prstGeom>
                          <a:noFill/>
                        </pic:spPr>
                      </pic:pic>
                    </a:graphicData>
                  </a:graphic>
                  <wp14:sizeRelH relativeFrom="page">
                    <wp14:pctWidth>0</wp14:pctWidth>
                  </wp14:sizeRelH>
                  <wp14:sizeRelV relativeFrom="page">
                    <wp14:pctHeight>0</wp14:pctHeight>
                  </wp14:sizeRelV>
                </wp:anchor>
              </w:drawing>
            </w:r>
          </w:p>
        </w:tc>
      </w:tr>
      <w:tr w:rsidR="007C5A42" w14:paraId="22AB2688" w14:textId="77777777" w:rsidTr="00A52A7E">
        <w:trPr>
          <w:jc w:val="center"/>
        </w:trPr>
        <w:tc>
          <w:tcPr>
            <w:tcW w:w="9062" w:type="dxa"/>
            <w:tcBorders>
              <w:top w:val="single" w:sz="8" w:space="0" w:color="AEAAAA"/>
              <w:left w:val="single" w:sz="8" w:space="0" w:color="AEAAAA"/>
              <w:bottom w:val="single" w:sz="4" w:space="0" w:color="auto"/>
              <w:right w:val="single" w:sz="8" w:space="0" w:color="AEAAAA"/>
            </w:tcBorders>
            <w:tcMar>
              <w:top w:w="0" w:type="dxa"/>
              <w:left w:w="108" w:type="dxa"/>
              <w:bottom w:w="0" w:type="dxa"/>
              <w:right w:w="108" w:type="dxa"/>
            </w:tcMar>
            <w:vAlign w:val="center"/>
          </w:tcPr>
          <w:p w14:paraId="57442D83" w14:textId="77777777" w:rsidR="007C5A42" w:rsidRPr="00756D93" w:rsidRDefault="007C5A42" w:rsidP="00930D21">
            <w:pPr>
              <w:contextualSpacing/>
            </w:pPr>
          </w:p>
          <w:p w14:paraId="6D92EB6E" w14:textId="6F47E859" w:rsidR="007C5A42" w:rsidRPr="00756D93" w:rsidRDefault="002A792D" w:rsidP="00930D21">
            <w:pPr>
              <w:contextualSpacing/>
              <w:jc w:val="center"/>
            </w:pPr>
            <w:r>
              <w:rPr>
                <w:noProof/>
              </w:rPr>
              <w:drawing>
                <wp:inline distT="0" distB="0" distL="0" distR="0" wp14:anchorId="34A98A01" wp14:editId="768843DF">
                  <wp:extent cx="3576320" cy="3393440"/>
                  <wp:effectExtent l="12700" t="12700" r="17780" b="10160"/>
                  <wp:docPr id="4" name="Picture 4"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2809" cy="3418574"/>
                          </a:xfrm>
                          <a:prstGeom prst="rect">
                            <a:avLst/>
                          </a:prstGeom>
                          <a:ln>
                            <a:solidFill>
                              <a:schemeClr val="accent1"/>
                            </a:solidFill>
                          </a:ln>
                        </pic:spPr>
                      </pic:pic>
                    </a:graphicData>
                  </a:graphic>
                </wp:inline>
              </w:drawing>
            </w:r>
          </w:p>
          <w:p w14:paraId="385EC9EE" w14:textId="77777777" w:rsidR="007C5A42" w:rsidRPr="00756D93" w:rsidRDefault="007C5A42" w:rsidP="00930D21">
            <w:pPr>
              <w:contextualSpacing/>
            </w:pPr>
          </w:p>
          <w:p w14:paraId="2A1C5289" w14:textId="77777777" w:rsidR="00392F57" w:rsidRPr="00392F57" w:rsidRDefault="00392F57" w:rsidP="00392F57">
            <w:pPr>
              <w:contextualSpacing/>
              <w:jc w:val="center"/>
              <w:rPr>
                <w:b/>
                <w:bCs/>
                <w:color w:val="0070C0"/>
                <w:sz w:val="28"/>
                <w:szCs w:val="28"/>
                <w:lang/>
              </w:rPr>
            </w:pPr>
            <w:r w:rsidRPr="00392F57">
              <w:rPr>
                <w:b/>
                <w:bCs/>
                <w:i/>
                <w:iCs/>
                <w:color w:val="0070C0"/>
                <w:sz w:val="28"/>
                <w:szCs w:val="28"/>
                <w:lang/>
              </w:rPr>
              <w:t>Teaching practical skills online – how far can you go?</w:t>
            </w:r>
          </w:p>
          <w:p w14:paraId="391BEB3C" w14:textId="69180606" w:rsidR="009151BA" w:rsidRPr="002A792D" w:rsidRDefault="009D567B" w:rsidP="00930D21">
            <w:pPr>
              <w:contextualSpacing/>
              <w:jc w:val="center"/>
              <w:rPr>
                <w:b/>
                <w:bCs/>
                <w:color w:val="0070C0"/>
                <w:sz w:val="28"/>
                <w:szCs w:val="28"/>
              </w:rPr>
            </w:pPr>
            <w:r w:rsidRPr="002A792D">
              <w:rPr>
                <w:b/>
                <w:bCs/>
                <w:color w:val="0070C0"/>
                <w:sz w:val="28"/>
                <w:szCs w:val="28"/>
              </w:rPr>
              <w:t>LESSONS FROM</w:t>
            </w:r>
            <w:r w:rsidR="00147E50" w:rsidRPr="002A792D">
              <w:rPr>
                <w:b/>
                <w:bCs/>
                <w:color w:val="0070C0"/>
                <w:sz w:val="28"/>
                <w:szCs w:val="28"/>
              </w:rPr>
              <w:t xml:space="preserve"> </w:t>
            </w:r>
            <w:r w:rsidR="00523FFB" w:rsidRPr="002A792D">
              <w:rPr>
                <w:b/>
                <w:bCs/>
                <w:color w:val="0070C0"/>
                <w:sz w:val="28"/>
                <w:szCs w:val="28"/>
              </w:rPr>
              <w:t>COMMONWEALTH of LEARNING</w:t>
            </w:r>
            <w:r w:rsidRPr="002A792D">
              <w:rPr>
                <w:b/>
                <w:bCs/>
                <w:color w:val="0070C0"/>
                <w:sz w:val="28"/>
                <w:szCs w:val="28"/>
              </w:rPr>
              <w:t xml:space="preserve"> </w:t>
            </w:r>
          </w:p>
          <w:p w14:paraId="59AC003A" w14:textId="77777777" w:rsidR="0087082D" w:rsidRPr="00B66103" w:rsidRDefault="0087082D" w:rsidP="00930D21">
            <w:pPr>
              <w:contextualSpacing/>
              <w:jc w:val="center"/>
              <w:rPr>
                <w:b/>
                <w:bCs/>
                <w:color w:val="0070C0"/>
                <w:sz w:val="28"/>
                <w:szCs w:val="28"/>
              </w:rPr>
            </w:pPr>
          </w:p>
          <w:p w14:paraId="1E94AEAD" w14:textId="0913218A" w:rsidR="007C5A42" w:rsidRPr="00B66103" w:rsidRDefault="006832E6" w:rsidP="003E5BAE">
            <w:pPr>
              <w:pStyle w:val="Heading1"/>
            </w:pPr>
            <w:r>
              <w:t>Tuesday</w:t>
            </w:r>
            <w:r w:rsidR="003A7306" w:rsidRPr="00B66103">
              <w:t xml:space="preserve">, </w:t>
            </w:r>
            <w:r w:rsidR="0020234C">
              <w:t>April 1</w:t>
            </w:r>
            <w:r>
              <w:t>3</w:t>
            </w:r>
            <w:r w:rsidR="003A7306" w:rsidRPr="00B66103">
              <w:t xml:space="preserve">, 2021 | </w:t>
            </w:r>
            <w:r w:rsidR="0020234C">
              <w:t>10</w:t>
            </w:r>
            <w:r w:rsidR="003A7306" w:rsidRPr="00B66103">
              <w:t>:30 am – 1</w:t>
            </w:r>
            <w:r w:rsidR="0020234C">
              <w:t>1</w:t>
            </w:r>
            <w:r w:rsidR="003A7306" w:rsidRPr="00B66103">
              <w:t>:30 am EST</w:t>
            </w:r>
          </w:p>
          <w:p w14:paraId="2113276A" w14:textId="15137BCB" w:rsidR="003E5BAE" w:rsidRPr="003E5BAE" w:rsidRDefault="007C5A42" w:rsidP="00930D21">
            <w:pPr>
              <w:contextualSpacing/>
              <w:rPr>
                <w:sz w:val="32"/>
                <w:szCs w:val="32"/>
              </w:rPr>
            </w:pPr>
            <w:r w:rsidRPr="00756D93">
              <w:t> </w:t>
            </w:r>
          </w:p>
          <w:p w14:paraId="13D5EDFC" w14:textId="757F1672" w:rsidR="003E5BAE" w:rsidRPr="002A792D" w:rsidRDefault="008D3180" w:rsidP="003E5BAE">
            <w:pPr>
              <w:contextualSpacing/>
              <w:jc w:val="center"/>
              <w:rPr>
                <w:color w:val="0070C0"/>
                <w:sz w:val="32"/>
                <w:szCs w:val="32"/>
                <w:u w:val="single"/>
              </w:rPr>
            </w:pPr>
            <w:hyperlink r:id="rId14" w:history="1">
              <w:r w:rsidR="007C5A42" w:rsidRPr="002A792D">
                <w:rPr>
                  <w:rStyle w:val="Hyperlink"/>
                  <w:b/>
                  <w:bCs/>
                  <w:color w:val="0070C0"/>
                  <w:sz w:val="32"/>
                  <w:szCs w:val="32"/>
                </w:rPr>
                <w:t>Join Using WebEx</w:t>
              </w:r>
            </w:hyperlink>
          </w:p>
          <w:p w14:paraId="77B4BB2C" w14:textId="4711ACB4" w:rsidR="00EA5D9A" w:rsidRDefault="00EA5D9A" w:rsidP="00523FFB">
            <w:pPr>
              <w:contextualSpacing/>
              <w:jc w:val="center"/>
            </w:pPr>
          </w:p>
          <w:p w14:paraId="0C1B6350" w14:textId="4951FACA" w:rsidR="00EA5D9A" w:rsidRPr="002A792D" w:rsidRDefault="00EA5D9A" w:rsidP="00523FFB">
            <w:pPr>
              <w:contextualSpacing/>
              <w:jc w:val="center"/>
              <w:rPr>
                <w:rFonts w:ascii="Times New Roman" w:hAnsi="Times New Roman" w:cs="Times New Roman"/>
              </w:rPr>
            </w:pPr>
            <w:r w:rsidRPr="002A792D">
              <w:rPr>
                <w:rFonts w:ascii="Times New Roman" w:hAnsi="Times New Roman" w:cs="Times New Roman"/>
              </w:rPr>
              <w:t>The recording and slides will be available on</w:t>
            </w:r>
            <w:r w:rsidR="00C53B5E" w:rsidRPr="002A792D">
              <w:rPr>
                <w:rFonts w:ascii="Times New Roman" w:hAnsi="Times New Roman" w:cs="Times New Roman"/>
              </w:rPr>
              <w:t xml:space="preserve"> </w:t>
            </w:r>
            <w:hyperlink r:id="rId15" w:history="1">
              <w:r w:rsidR="00C53B5E" w:rsidRPr="002A792D">
                <w:rPr>
                  <w:rStyle w:val="Hyperlink"/>
                  <w:rFonts w:ascii="Times New Roman" w:hAnsi="Times New Roman" w:cs="Times New Roman"/>
                </w:rPr>
                <w:t>S4YE website</w:t>
              </w:r>
            </w:hyperlink>
            <w:r w:rsidR="00C53B5E" w:rsidRPr="002A792D">
              <w:rPr>
                <w:rFonts w:ascii="Times New Roman" w:hAnsi="Times New Roman" w:cs="Times New Roman"/>
              </w:rPr>
              <w:t xml:space="preserve"> </w:t>
            </w:r>
            <w:r w:rsidRPr="002A792D">
              <w:rPr>
                <w:rFonts w:ascii="Times New Roman" w:hAnsi="Times New Roman" w:cs="Times New Roman"/>
              </w:rPr>
              <w:t>after the session</w:t>
            </w:r>
            <w:r w:rsidR="002A792D" w:rsidRPr="002A792D">
              <w:rPr>
                <w:rFonts w:ascii="Times New Roman" w:hAnsi="Times New Roman" w:cs="Times New Roman"/>
              </w:rPr>
              <w:t>.</w:t>
            </w:r>
          </w:p>
          <w:p w14:paraId="60F371DD" w14:textId="77777777" w:rsidR="00523FFB" w:rsidRDefault="00523FFB" w:rsidP="00523FFB">
            <w:pPr>
              <w:contextualSpacing/>
              <w:jc w:val="center"/>
            </w:pPr>
          </w:p>
          <w:p w14:paraId="2D938BB8" w14:textId="021E1476" w:rsidR="006F3C6B" w:rsidRDefault="005B5E67" w:rsidP="008879E3">
            <w:pPr>
              <w:contextualSpacing/>
              <w:jc w:val="both"/>
              <w:rPr>
                <w:rFonts w:ascii="Times New Roman" w:hAnsi="Times New Roman" w:cs="Times New Roman"/>
                <w:color w:val="000000" w:themeColor="text1"/>
              </w:rPr>
            </w:pPr>
            <w:r>
              <w:rPr>
                <w:rFonts w:ascii="Times New Roman" w:hAnsi="Times New Roman" w:cs="Times New Roman"/>
                <w:color w:val="000000" w:themeColor="text1"/>
              </w:rPr>
              <w:t>Across the world, m</w:t>
            </w:r>
            <w:r w:rsidR="008879E3" w:rsidRPr="001376CD">
              <w:rPr>
                <w:rFonts w:ascii="Times New Roman" w:hAnsi="Times New Roman" w:cs="Times New Roman"/>
                <w:color w:val="000000" w:themeColor="text1"/>
              </w:rPr>
              <w:t xml:space="preserve">illions of people, particularly youth are unemployed, with many in developing countries underemployed. At the same time employers struggle to fill jobs as TVET and university graduates do not have the skills they seek. </w:t>
            </w:r>
            <w:r w:rsidR="00785FA9">
              <w:rPr>
                <w:rFonts w:ascii="Times New Roman" w:hAnsi="Times New Roman" w:cs="Times New Roman"/>
                <w:color w:val="000000" w:themeColor="text1"/>
              </w:rPr>
              <w:t>COVID 19</w:t>
            </w:r>
            <w:r w:rsidR="00B726F0">
              <w:rPr>
                <w:rFonts w:ascii="Times New Roman" w:hAnsi="Times New Roman" w:cs="Times New Roman"/>
                <w:color w:val="000000" w:themeColor="text1"/>
              </w:rPr>
              <w:t xml:space="preserve"> has </w:t>
            </w:r>
            <w:r w:rsidR="00F10D45">
              <w:rPr>
                <w:rFonts w:ascii="Times New Roman" w:hAnsi="Times New Roman" w:cs="Times New Roman"/>
                <w:color w:val="000000" w:themeColor="text1"/>
              </w:rPr>
              <w:t>exacerbated this situa</w:t>
            </w:r>
            <w:r w:rsidR="006F3C6B">
              <w:rPr>
                <w:rFonts w:ascii="Times New Roman" w:hAnsi="Times New Roman" w:cs="Times New Roman"/>
                <w:color w:val="000000" w:themeColor="text1"/>
              </w:rPr>
              <w:t>ti</w:t>
            </w:r>
            <w:r w:rsidR="00F10D45">
              <w:rPr>
                <w:rFonts w:ascii="Times New Roman" w:hAnsi="Times New Roman" w:cs="Times New Roman"/>
                <w:color w:val="000000" w:themeColor="text1"/>
              </w:rPr>
              <w:t xml:space="preserve">on </w:t>
            </w:r>
            <w:r w:rsidR="006F3C6B">
              <w:rPr>
                <w:rFonts w:ascii="Times New Roman" w:hAnsi="Times New Roman" w:cs="Times New Roman"/>
                <w:color w:val="000000" w:themeColor="text1"/>
              </w:rPr>
              <w:t>with an estimate</w:t>
            </w:r>
            <w:r w:rsidR="00785FA9">
              <w:rPr>
                <w:rFonts w:ascii="Times New Roman" w:hAnsi="Times New Roman" w:cs="Times New Roman"/>
                <w:color w:val="000000" w:themeColor="text1"/>
              </w:rPr>
              <w:t>d</w:t>
            </w:r>
            <w:r w:rsidR="006F3C6B">
              <w:rPr>
                <w:rFonts w:ascii="Times New Roman" w:hAnsi="Times New Roman" w:cs="Times New Roman"/>
                <w:color w:val="000000" w:themeColor="text1"/>
              </w:rPr>
              <w:t xml:space="preserve"> half a billion jobs lost</w:t>
            </w:r>
            <w:r w:rsidR="00785FA9">
              <w:rPr>
                <w:rFonts w:ascii="Times New Roman" w:hAnsi="Times New Roman" w:cs="Times New Roman"/>
                <w:color w:val="000000" w:themeColor="text1"/>
              </w:rPr>
              <w:t xml:space="preserve"> during 2020</w:t>
            </w:r>
            <w:r w:rsidR="006F3C6B">
              <w:rPr>
                <w:rFonts w:ascii="Times New Roman" w:hAnsi="Times New Roman" w:cs="Times New Roman"/>
                <w:color w:val="000000" w:themeColor="text1"/>
              </w:rPr>
              <w:t>.</w:t>
            </w:r>
          </w:p>
          <w:p w14:paraId="6338D70C" w14:textId="77777777" w:rsidR="006F3C6B" w:rsidRDefault="006F3C6B" w:rsidP="008879E3">
            <w:pPr>
              <w:contextualSpacing/>
              <w:jc w:val="both"/>
              <w:rPr>
                <w:rFonts w:ascii="Times New Roman" w:hAnsi="Times New Roman" w:cs="Times New Roman"/>
                <w:color w:val="000000" w:themeColor="text1"/>
              </w:rPr>
            </w:pPr>
          </w:p>
          <w:p w14:paraId="451E4648" w14:textId="18F44E35" w:rsidR="001812C6" w:rsidRDefault="006F3C6B" w:rsidP="00871DFB">
            <w:pPr>
              <w:contextualSpacing/>
              <w:jc w:val="both"/>
              <w:rPr>
                <w:rFonts w:ascii="Times New Roman" w:hAnsi="Times New Roman" w:cs="Times New Roman"/>
                <w:color w:val="000000" w:themeColor="text1"/>
              </w:rPr>
            </w:pPr>
            <w:r>
              <w:rPr>
                <w:rFonts w:ascii="Times New Roman" w:hAnsi="Times New Roman" w:cs="Times New Roman"/>
                <w:color w:val="000000" w:themeColor="text1"/>
              </w:rPr>
              <w:t>T</w:t>
            </w:r>
            <w:r w:rsidR="00785FA9">
              <w:rPr>
                <w:rFonts w:ascii="Times New Roman" w:hAnsi="Times New Roman" w:cs="Times New Roman"/>
                <w:color w:val="000000" w:themeColor="text1"/>
              </w:rPr>
              <w:t xml:space="preserve">he pandemic has </w:t>
            </w:r>
            <w:r w:rsidR="00CC3BF9">
              <w:rPr>
                <w:rFonts w:ascii="Times New Roman" w:hAnsi="Times New Roman" w:cs="Times New Roman"/>
                <w:color w:val="000000" w:themeColor="text1"/>
              </w:rPr>
              <w:t xml:space="preserve">also </w:t>
            </w:r>
            <w:r w:rsidR="00F10D45">
              <w:rPr>
                <w:rFonts w:ascii="Times New Roman" w:hAnsi="Times New Roman" w:cs="Times New Roman"/>
                <w:color w:val="000000" w:themeColor="text1"/>
              </w:rPr>
              <w:t xml:space="preserve">made it more difficult to </w:t>
            </w:r>
            <w:r w:rsidR="00CC3BF9">
              <w:rPr>
                <w:rFonts w:ascii="Times New Roman" w:hAnsi="Times New Roman" w:cs="Times New Roman"/>
                <w:color w:val="000000" w:themeColor="text1"/>
              </w:rPr>
              <w:t xml:space="preserve">develop skills. </w:t>
            </w:r>
            <w:r w:rsidR="006779BB">
              <w:rPr>
                <w:rFonts w:ascii="Times New Roman" w:hAnsi="Times New Roman" w:cs="Times New Roman"/>
                <w:color w:val="000000" w:themeColor="text1"/>
              </w:rPr>
              <w:t>L</w:t>
            </w:r>
            <w:r w:rsidR="006779BB" w:rsidRPr="001376CD">
              <w:rPr>
                <w:rFonts w:ascii="Times New Roman" w:hAnsi="Times New Roman" w:cs="Times New Roman"/>
                <w:color w:val="000000" w:themeColor="text1"/>
              </w:rPr>
              <w:t>ike other educational institutions</w:t>
            </w:r>
            <w:r w:rsidR="00CC152C">
              <w:rPr>
                <w:rFonts w:ascii="Times New Roman" w:hAnsi="Times New Roman" w:cs="Times New Roman"/>
                <w:color w:val="000000" w:themeColor="text1"/>
              </w:rPr>
              <w:t>,</w:t>
            </w:r>
            <w:r w:rsidR="006779BB" w:rsidRPr="001376CD">
              <w:rPr>
                <w:rFonts w:ascii="Times New Roman" w:hAnsi="Times New Roman" w:cs="Times New Roman"/>
                <w:color w:val="000000" w:themeColor="text1"/>
              </w:rPr>
              <w:t xml:space="preserve"> </w:t>
            </w:r>
            <w:r w:rsidR="008879E3" w:rsidRPr="001376CD">
              <w:rPr>
                <w:rFonts w:ascii="Times New Roman" w:hAnsi="Times New Roman" w:cs="Times New Roman"/>
                <w:color w:val="000000" w:themeColor="text1"/>
              </w:rPr>
              <w:t>TVET</w:t>
            </w:r>
            <w:r w:rsidR="008879E3" w:rsidRPr="001376CD">
              <w:rPr>
                <w:rFonts w:ascii="Times New Roman" w:hAnsi="Times New Roman" w:cs="Times New Roman"/>
                <w:b/>
                <w:bCs/>
                <w:color w:val="000000" w:themeColor="text1"/>
              </w:rPr>
              <w:t xml:space="preserve"> </w:t>
            </w:r>
            <w:r w:rsidR="008879E3" w:rsidRPr="001376CD">
              <w:rPr>
                <w:rFonts w:ascii="Times New Roman" w:hAnsi="Times New Roman" w:cs="Times New Roman"/>
                <w:color w:val="000000" w:themeColor="text1"/>
              </w:rPr>
              <w:t>providers</w:t>
            </w:r>
            <w:r w:rsidR="006779BB">
              <w:rPr>
                <w:rFonts w:ascii="Times New Roman" w:hAnsi="Times New Roman" w:cs="Times New Roman"/>
                <w:color w:val="000000" w:themeColor="text1"/>
              </w:rPr>
              <w:t xml:space="preserve"> </w:t>
            </w:r>
            <w:r w:rsidR="008879E3" w:rsidRPr="001376CD">
              <w:rPr>
                <w:rFonts w:ascii="Times New Roman" w:hAnsi="Times New Roman" w:cs="Times New Roman"/>
                <w:color w:val="000000" w:themeColor="text1"/>
              </w:rPr>
              <w:t xml:space="preserve">have </w:t>
            </w:r>
            <w:r w:rsidR="006779BB">
              <w:rPr>
                <w:rFonts w:ascii="Times New Roman" w:hAnsi="Times New Roman" w:cs="Times New Roman"/>
                <w:color w:val="000000" w:themeColor="text1"/>
              </w:rPr>
              <w:t>tried</w:t>
            </w:r>
            <w:r w:rsidR="008879E3" w:rsidRPr="001376CD">
              <w:rPr>
                <w:rFonts w:ascii="Times New Roman" w:hAnsi="Times New Roman" w:cs="Times New Roman"/>
                <w:color w:val="000000" w:themeColor="text1"/>
              </w:rPr>
              <w:t xml:space="preserve"> to move online</w:t>
            </w:r>
            <w:r w:rsidR="00871DFB" w:rsidRPr="001376CD">
              <w:rPr>
                <w:rFonts w:ascii="Times New Roman" w:hAnsi="Times New Roman" w:cs="Times New Roman"/>
                <w:color w:val="000000" w:themeColor="text1"/>
              </w:rPr>
              <w:t xml:space="preserve">. </w:t>
            </w:r>
            <w:r w:rsidR="008879E3" w:rsidRPr="001376CD">
              <w:rPr>
                <w:rFonts w:ascii="Times New Roman" w:hAnsi="Times New Roman" w:cs="Times New Roman"/>
                <w:color w:val="000000" w:themeColor="text1"/>
              </w:rPr>
              <w:t xml:space="preserve"> </w:t>
            </w:r>
            <w:r w:rsidR="006779BB">
              <w:rPr>
                <w:rFonts w:ascii="Times New Roman" w:hAnsi="Times New Roman" w:cs="Times New Roman"/>
                <w:color w:val="000000" w:themeColor="text1"/>
              </w:rPr>
              <w:t>B</w:t>
            </w:r>
            <w:r w:rsidR="008879E3" w:rsidRPr="001376CD">
              <w:rPr>
                <w:rFonts w:ascii="Times New Roman" w:hAnsi="Times New Roman" w:cs="Times New Roman"/>
                <w:color w:val="000000" w:themeColor="text1"/>
              </w:rPr>
              <w:t xml:space="preserve">ut they </w:t>
            </w:r>
            <w:r w:rsidR="006779BB">
              <w:rPr>
                <w:rFonts w:ascii="Times New Roman" w:hAnsi="Times New Roman" w:cs="Times New Roman"/>
                <w:color w:val="000000" w:themeColor="text1"/>
              </w:rPr>
              <w:t>face</w:t>
            </w:r>
            <w:r w:rsidR="008879E3" w:rsidRPr="001376CD">
              <w:rPr>
                <w:rFonts w:ascii="Times New Roman" w:hAnsi="Times New Roman" w:cs="Times New Roman"/>
                <w:color w:val="000000" w:themeColor="text1"/>
              </w:rPr>
              <w:t xml:space="preserve"> extra challenges with limited </w:t>
            </w:r>
            <w:r w:rsidR="0043698A">
              <w:rPr>
                <w:rFonts w:ascii="Times New Roman" w:hAnsi="Times New Roman" w:cs="Times New Roman"/>
                <w:color w:val="000000" w:themeColor="text1"/>
              </w:rPr>
              <w:t xml:space="preserve">technology </w:t>
            </w:r>
            <w:r w:rsidR="008879E3" w:rsidRPr="001376CD">
              <w:rPr>
                <w:rFonts w:ascii="Times New Roman" w:hAnsi="Times New Roman" w:cs="Times New Roman"/>
                <w:color w:val="000000" w:themeColor="text1"/>
              </w:rPr>
              <w:t xml:space="preserve">infrastructure, </w:t>
            </w:r>
            <w:r w:rsidR="00416E4E">
              <w:rPr>
                <w:rFonts w:ascii="Times New Roman" w:hAnsi="Times New Roman" w:cs="Times New Roman"/>
                <w:color w:val="000000" w:themeColor="text1"/>
              </w:rPr>
              <w:t xml:space="preserve">having </w:t>
            </w:r>
            <w:r w:rsidR="008879E3" w:rsidRPr="001376CD">
              <w:rPr>
                <w:rFonts w:ascii="Times New Roman" w:hAnsi="Times New Roman" w:cs="Times New Roman"/>
                <w:color w:val="000000" w:themeColor="text1"/>
              </w:rPr>
              <w:t xml:space="preserve">a poorer student base less likely to have mobile devices or afford data, </w:t>
            </w:r>
            <w:r w:rsidR="00B70906">
              <w:rPr>
                <w:rFonts w:ascii="Times New Roman" w:hAnsi="Times New Roman" w:cs="Times New Roman"/>
                <w:color w:val="000000" w:themeColor="text1"/>
              </w:rPr>
              <w:t xml:space="preserve">reaching </w:t>
            </w:r>
            <w:r w:rsidR="009F4CA0">
              <w:rPr>
                <w:rFonts w:ascii="Times New Roman" w:hAnsi="Times New Roman" w:cs="Times New Roman"/>
                <w:color w:val="000000" w:themeColor="text1"/>
              </w:rPr>
              <w:t>youth in</w:t>
            </w:r>
            <w:r w:rsidR="00B70906" w:rsidRPr="001376CD">
              <w:rPr>
                <w:rFonts w:ascii="Times New Roman" w:hAnsi="Times New Roman" w:cs="Times New Roman"/>
                <w:color w:val="000000" w:themeColor="text1"/>
              </w:rPr>
              <w:t xml:space="preserve"> more remote locations </w:t>
            </w:r>
            <w:r w:rsidR="008879E3" w:rsidRPr="001376CD">
              <w:rPr>
                <w:rFonts w:ascii="Times New Roman" w:hAnsi="Times New Roman" w:cs="Times New Roman"/>
                <w:color w:val="000000" w:themeColor="text1"/>
              </w:rPr>
              <w:t xml:space="preserve">and </w:t>
            </w:r>
            <w:r w:rsidR="000A08CA">
              <w:rPr>
                <w:rFonts w:ascii="Times New Roman" w:hAnsi="Times New Roman" w:cs="Times New Roman"/>
                <w:color w:val="000000" w:themeColor="text1"/>
              </w:rPr>
              <w:t xml:space="preserve">the </w:t>
            </w:r>
            <w:r w:rsidR="003D0D11">
              <w:rPr>
                <w:rFonts w:ascii="Times New Roman" w:hAnsi="Times New Roman" w:cs="Times New Roman"/>
                <w:color w:val="000000" w:themeColor="text1"/>
              </w:rPr>
              <w:t>inclusion of</w:t>
            </w:r>
            <w:r w:rsidR="008879E3" w:rsidRPr="001376CD">
              <w:rPr>
                <w:rFonts w:ascii="Times New Roman" w:hAnsi="Times New Roman" w:cs="Times New Roman"/>
                <w:color w:val="000000" w:themeColor="text1"/>
              </w:rPr>
              <w:t xml:space="preserve"> practical skills</w:t>
            </w:r>
            <w:r w:rsidR="000A08CA">
              <w:rPr>
                <w:rFonts w:ascii="Times New Roman" w:hAnsi="Times New Roman" w:cs="Times New Roman"/>
                <w:color w:val="000000" w:themeColor="text1"/>
              </w:rPr>
              <w:t xml:space="preserve"> which </w:t>
            </w:r>
            <w:r w:rsidR="009F4CA0">
              <w:rPr>
                <w:rFonts w:ascii="Times New Roman" w:hAnsi="Times New Roman" w:cs="Times New Roman"/>
                <w:color w:val="000000" w:themeColor="text1"/>
              </w:rPr>
              <w:t>are hard</w:t>
            </w:r>
            <w:r w:rsidR="00460DA9">
              <w:rPr>
                <w:rFonts w:ascii="Times New Roman" w:hAnsi="Times New Roman" w:cs="Times New Roman"/>
                <w:color w:val="000000" w:themeColor="text1"/>
              </w:rPr>
              <w:t xml:space="preserve"> to teach</w:t>
            </w:r>
            <w:r w:rsidR="008879E3" w:rsidRPr="001376CD">
              <w:rPr>
                <w:rFonts w:ascii="Times New Roman" w:hAnsi="Times New Roman" w:cs="Times New Roman"/>
                <w:color w:val="000000" w:themeColor="text1"/>
              </w:rPr>
              <w:t xml:space="preserve"> </w:t>
            </w:r>
            <w:r w:rsidR="000A08CA">
              <w:rPr>
                <w:rFonts w:ascii="Times New Roman" w:hAnsi="Times New Roman" w:cs="Times New Roman"/>
                <w:color w:val="000000" w:themeColor="text1"/>
              </w:rPr>
              <w:t>online</w:t>
            </w:r>
            <w:r w:rsidR="008879E3" w:rsidRPr="001376CD">
              <w:rPr>
                <w:rFonts w:ascii="Times New Roman" w:hAnsi="Times New Roman" w:cs="Times New Roman"/>
                <w:color w:val="000000" w:themeColor="text1"/>
              </w:rPr>
              <w:t xml:space="preserve">. </w:t>
            </w:r>
          </w:p>
          <w:p w14:paraId="11415442" w14:textId="522D10D7" w:rsidR="00871DFB" w:rsidRPr="001376CD" w:rsidRDefault="008D3406" w:rsidP="00871DFB">
            <w:pPr>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For more than 30 years, the Commonwealth of Learning </w:t>
            </w:r>
            <w:r w:rsidR="00D56CA9">
              <w:rPr>
                <w:rFonts w:ascii="Times New Roman" w:hAnsi="Times New Roman" w:cs="Times New Roman"/>
                <w:color w:val="000000" w:themeColor="text1"/>
              </w:rPr>
              <w:t xml:space="preserve">(COL) </w:t>
            </w:r>
            <w:r>
              <w:rPr>
                <w:rFonts w:ascii="Times New Roman" w:hAnsi="Times New Roman" w:cs="Times New Roman"/>
                <w:color w:val="000000" w:themeColor="text1"/>
              </w:rPr>
              <w:t xml:space="preserve">has focused on the potential for open and distance learning to </w:t>
            </w:r>
            <w:r w:rsidR="00D56CA9">
              <w:rPr>
                <w:rFonts w:ascii="Times New Roman" w:hAnsi="Times New Roman" w:cs="Times New Roman"/>
                <w:color w:val="000000" w:themeColor="text1"/>
              </w:rPr>
              <w:t>increase access to quality ed</w:t>
            </w:r>
            <w:r w:rsidR="00DC4EEE">
              <w:rPr>
                <w:rFonts w:ascii="Times New Roman" w:hAnsi="Times New Roman" w:cs="Times New Roman"/>
                <w:color w:val="000000" w:themeColor="text1"/>
              </w:rPr>
              <w:t>ucatio</w:t>
            </w:r>
            <w:r w:rsidR="00D56CA9">
              <w:rPr>
                <w:rFonts w:ascii="Times New Roman" w:hAnsi="Times New Roman" w:cs="Times New Roman"/>
                <w:color w:val="000000" w:themeColor="text1"/>
              </w:rPr>
              <w:t xml:space="preserve">n in developing countries. </w:t>
            </w:r>
            <w:r w:rsidR="00871DFB" w:rsidRPr="001376CD">
              <w:rPr>
                <w:rFonts w:ascii="Times New Roman" w:hAnsi="Times New Roman" w:cs="Times New Roman"/>
                <w:color w:val="000000" w:themeColor="text1"/>
              </w:rPr>
              <w:t xml:space="preserve"> </w:t>
            </w:r>
            <w:r w:rsidR="00D56CA9">
              <w:rPr>
                <w:rFonts w:ascii="Times New Roman" w:hAnsi="Times New Roman" w:cs="Times New Roman"/>
                <w:color w:val="000000" w:themeColor="text1"/>
              </w:rPr>
              <w:t>Even before the pandemic, COL wa</w:t>
            </w:r>
            <w:r w:rsidR="00237B46">
              <w:rPr>
                <w:rFonts w:ascii="Times New Roman" w:hAnsi="Times New Roman" w:cs="Times New Roman"/>
                <w:color w:val="000000" w:themeColor="text1"/>
              </w:rPr>
              <w:t xml:space="preserve">s piloting a model blending online and </w:t>
            </w:r>
            <w:r w:rsidR="00871DFB" w:rsidRPr="001376CD">
              <w:rPr>
                <w:rFonts w:ascii="Times New Roman" w:hAnsi="Times New Roman" w:cs="Times New Roman"/>
                <w:color w:val="000000" w:themeColor="text1"/>
              </w:rPr>
              <w:t xml:space="preserve">workplace </w:t>
            </w:r>
            <w:r w:rsidR="007A1120">
              <w:rPr>
                <w:rFonts w:ascii="Times New Roman" w:hAnsi="Times New Roman" w:cs="Times New Roman"/>
                <w:color w:val="000000" w:themeColor="text1"/>
              </w:rPr>
              <w:t xml:space="preserve">learning to make </w:t>
            </w:r>
            <w:r w:rsidR="00237B46">
              <w:rPr>
                <w:rFonts w:ascii="Times New Roman" w:hAnsi="Times New Roman" w:cs="Times New Roman"/>
                <w:color w:val="000000" w:themeColor="text1"/>
              </w:rPr>
              <w:t xml:space="preserve">TVET </w:t>
            </w:r>
            <w:r w:rsidR="007A1120">
              <w:rPr>
                <w:rFonts w:ascii="Times New Roman" w:hAnsi="Times New Roman" w:cs="Times New Roman"/>
                <w:color w:val="000000" w:themeColor="text1"/>
              </w:rPr>
              <w:t xml:space="preserve">more </w:t>
            </w:r>
            <w:r w:rsidR="007A1120">
              <w:rPr>
                <w:rFonts w:ascii="Times New Roman" w:hAnsi="Times New Roman" w:cs="Times New Roman"/>
                <w:color w:val="000000" w:themeColor="text1"/>
              </w:rPr>
              <w:lastRenderedPageBreak/>
              <w:t xml:space="preserve">accessible and relevant </w:t>
            </w:r>
            <w:r w:rsidR="00237B46">
              <w:rPr>
                <w:rFonts w:ascii="Times New Roman" w:hAnsi="Times New Roman" w:cs="Times New Roman"/>
                <w:color w:val="000000" w:themeColor="text1"/>
              </w:rPr>
              <w:t xml:space="preserve">to </w:t>
            </w:r>
            <w:r w:rsidR="005F5346">
              <w:rPr>
                <w:rFonts w:ascii="Times New Roman" w:hAnsi="Times New Roman" w:cs="Times New Roman"/>
                <w:color w:val="000000" w:themeColor="text1"/>
              </w:rPr>
              <w:t xml:space="preserve">help </w:t>
            </w:r>
            <w:r w:rsidR="007A1120">
              <w:rPr>
                <w:rFonts w:ascii="Times New Roman" w:hAnsi="Times New Roman" w:cs="Times New Roman"/>
                <w:color w:val="000000" w:themeColor="text1"/>
              </w:rPr>
              <w:t xml:space="preserve">solve the </w:t>
            </w:r>
            <w:r w:rsidR="005F5346">
              <w:rPr>
                <w:rFonts w:ascii="Times New Roman" w:hAnsi="Times New Roman" w:cs="Times New Roman"/>
                <w:color w:val="000000" w:themeColor="text1"/>
              </w:rPr>
              <w:t>global skills development challenges.</w:t>
            </w:r>
            <w:r w:rsidR="002A02F2">
              <w:rPr>
                <w:rFonts w:ascii="Times New Roman" w:hAnsi="Times New Roman" w:cs="Times New Roman"/>
                <w:color w:val="000000" w:themeColor="text1"/>
              </w:rPr>
              <w:t xml:space="preserve"> </w:t>
            </w:r>
            <w:r w:rsidR="00B411EE">
              <w:rPr>
                <w:rFonts w:ascii="Times New Roman" w:hAnsi="Times New Roman" w:cs="Times New Roman"/>
                <w:color w:val="000000" w:themeColor="text1"/>
              </w:rPr>
              <w:t>However, the pandemic has broadened interest in online methods.</w:t>
            </w:r>
          </w:p>
          <w:p w14:paraId="60EC49D0" w14:textId="5C01E93E" w:rsidR="00523FFB" w:rsidRPr="001376CD" w:rsidRDefault="00523FFB" w:rsidP="00523FFB">
            <w:pPr>
              <w:shd w:val="clear" w:color="auto" w:fill="FFFFFF"/>
              <w:spacing w:before="100" w:beforeAutospacing="1" w:after="160" w:line="239" w:lineRule="atLeast"/>
              <w:jc w:val="both"/>
              <w:rPr>
                <w:rFonts w:ascii="Times New Roman" w:hAnsi="Times New Roman" w:cs="Times New Roman"/>
                <w:color w:val="000000" w:themeColor="text1"/>
              </w:rPr>
            </w:pPr>
            <w:r w:rsidRPr="001376CD">
              <w:rPr>
                <w:rFonts w:ascii="Times New Roman" w:hAnsi="Times New Roman" w:cs="Times New Roman"/>
                <w:color w:val="000000" w:themeColor="text1"/>
              </w:rPr>
              <w:t xml:space="preserve">This webinar will </w:t>
            </w:r>
            <w:r w:rsidR="005F5346">
              <w:rPr>
                <w:rFonts w:ascii="Times New Roman" w:hAnsi="Times New Roman" w:cs="Times New Roman"/>
                <w:color w:val="000000" w:themeColor="text1"/>
              </w:rPr>
              <w:t>share COL’s experiences thus far</w:t>
            </w:r>
            <w:r w:rsidR="002A02F2">
              <w:rPr>
                <w:rFonts w:ascii="Times New Roman" w:hAnsi="Times New Roman" w:cs="Times New Roman"/>
                <w:color w:val="000000" w:themeColor="text1"/>
              </w:rPr>
              <w:t>, including</w:t>
            </w:r>
            <w:r w:rsidRPr="001376CD">
              <w:rPr>
                <w:rFonts w:ascii="Times New Roman" w:hAnsi="Times New Roman" w:cs="Times New Roman"/>
                <w:color w:val="000000" w:themeColor="text1"/>
              </w:rPr>
              <w:t>:</w:t>
            </w:r>
          </w:p>
          <w:p w14:paraId="5B75B695" w14:textId="65CC6A2D" w:rsidR="00523FFB" w:rsidRPr="001376CD" w:rsidRDefault="00371501" w:rsidP="00433720">
            <w:pPr>
              <w:numPr>
                <w:ilvl w:val="0"/>
                <w:numId w:val="3"/>
              </w:numPr>
              <w:shd w:val="clear" w:color="auto" w:fill="FFFFFF"/>
              <w:spacing w:before="100" w:beforeAutospacing="1" w:after="160" w:line="239"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The </w:t>
            </w:r>
            <w:r w:rsidR="00250DA9">
              <w:rPr>
                <w:rFonts w:ascii="Times New Roman" w:hAnsi="Times New Roman" w:cs="Times New Roman"/>
                <w:color w:val="000000" w:themeColor="text1"/>
              </w:rPr>
              <w:t>opportunity</w:t>
            </w:r>
            <w:r>
              <w:rPr>
                <w:rFonts w:ascii="Times New Roman" w:hAnsi="Times New Roman" w:cs="Times New Roman"/>
                <w:color w:val="000000" w:themeColor="text1"/>
              </w:rPr>
              <w:t xml:space="preserve"> to </w:t>
            </w:r>
            <w:r w:rsidR="00291326">
              <w:rPr>
                <w:rFonts w:ascii="Times New Roman" w:hAnsi="Times New Roman" w:cs="Times New Roman"/>
                <w:color w:val="000000" w:themeColor="text1"/>
              </w:rPr>
              <w:t xml:space="preserve">innovate to </w:t>
            </w:r>
            <w:r w:rsidR="00250DA9">
              <w:rPr>
                <w:rFonts w:ascii="Times New Roman" w:hAnsi="Times New Roman" w:cs="Times New Roman"/>
                <w:color w:val="000000" w:themeColor="text1"/>
              </w:rPr>
              <w:t>overcome ex</w:t>
            </w:r>
            <w:r w:rsidR="00250DA9" w:rsidRPr="001376CD">
              <w:rPr>
                <w:rFonts w:ascii="Times New Roman" w:hAnsi="Times New Roman" w:cs="Times New Roman"/>
                <w:color w:val="000000" w:themeColor="text1"/>
              </w:rPr>
              <w:t xml:space="preserve">isting </w:t>
            </w:r>
            <w:r w:rsidR="00250DA9">
              <w:rPr>
                <w:rFonts w:ascii="Times New Roman" w:hAnsi="Times New Roman" w:cs="Times New Roman"/>
                <w:color w:val="000000" w:themeColor="text1"/>
              </w:rPr>
              <w:t xml:space="preserve">TVET </w:t>
            </w:r>
            <w:r w:rsidR="00250DA9" w:rsidRPr="001376CD">
              <w:rPr>
                <w:rFonts w:ascii="Times New Roman" w:hAnsi="Times New Roman" w:cs="Times New Roman"/>
                <w:color w:val="000000" w:themeColor="text1"/>
              </w:rPr>
              <w:t>challenges</w:t>
            </w:r>
            <w:r w:rsidR="00250DA9">
              <w:rPr>
                <w:rFonts w:ascii="Times New Roman" w:hAnsi="Times New Roman" w:cs="Times New Roman"/>
                <w:color w:val="000000" w:themeColor="text1"/>
              </w:rPr>
              <w:t xml:space="preserve"> building on </w:t>
            </w:r>
            <w:r w:rsidR="000C53D4">
              <w:rPr>
                <w:rFonts w:ascii="Times New Roman" w:hAnsi="Times New Roman" w:cs="Times New Roman"/>
                <w:color w:val="000000" w:themeColor="text1"/>
              </w:rPr>
              <w:t>decades</w:t>
            </w:r>
            <w:r w:rsidR="00291326">
              <w:rPr>
                <w:rFonts w:ascii="Times New Roman" w:hAnsi="Times New Roman" w:cs="Times New Roman"/>
                <w:color w:val="000000" w:themeColor="text1"/>
              </w:rPr>
              <w:t xml:space="preserve"> of experience in Australasia</w:t>
            </w:r>
            <w:r w:rsidR="000C53D4">
              <w:rPr>
                <w:rFonts w:ascii="Times New Roman" w:hAnsi="Times New Roman" w:cs="Times New Roman"/>
                <w:color w:val="000000" w:themeColor="text1"/>
              </w:rPr>
              <w:t>, Africa</w:t>
            </w:r>
            <w:r w:rsidR="00DC4EEE">
              <w:rPr>
                <w:rFonts w:ascii="Times New Roman" w:hAnsi="Times New Roman" w:cs="Times New Roman"/>
                <w:color w:val="000000" w:themeColor="text1"/>
              </w:rPr>
              <w:t xml:space="preserve"> and</w:t>
            </w:r>
            <w:r w:rsidR="000C53D4">
              <w:rPr>
                <w:rFonts w:ascii="Times New Roman" w:hAnsi="Times New Roman" w:cs="Times New Roman"/>
                <w:color w:val="000000" w:themeColor="text1"/>
              </w:rPr>
              <w:t xml:space="preserve"> Asi</w:t>
            </w:r>
            <w:r w:rsidR="00DC4EEE">
              <w:rPr>
                <w:rFonts w:ascii="Times New Roman" w:hAnsi="Times New Roman" w:cs="Times New Roman"/>
                <w:color w:val="000000" w:themeColor="text1"/>
              </w:rPr>
              <w:t>a</w:t>
            </w:r>
            <w:r w:rsidR="00C53B5E">
              <w:rPr>
                <w:rFonts w:ascii="Times New Roman" w:hAnsi="Times New Roman" w:cs="Times New Roman"/>
                <w:color w:val="000000" w:themeColor="text1"/>
              </w:rPr>
              <w:t>,</w:t>
            </w:r>
          </w:p>
          <w:p w14:paraId="0C654F33" w14:textId="5103AB1F" w:rsidR="00523FFB" w:rsidRPr="001376CD" w:rsidRDefault="00DC4EEE" w:rsidP="00433720">
            <w:pPr>
              <w:numPr>
                <w:ilvl w:val="0"/>
                <w:numId w:val="3"/>
              </w:numPr>
              <w:shd w:val="clear" w:color="auto" w:fill="FFFFFF"/>
              <w:spacing w:before="100" w:beforeAutospacing="1" w:after="160" w:line="239" w:lineRule="atLeast"/>
              <w:jc w:val="both"/>
              <w:rPr>
                <w:rFonts w:ascii="Times New Roman" w:hAnsi="Times New Roman" w:cs="Times New Roman"/>
                <w:color w:val="000000" w:themeColor="text1"/>
              </w:rPr>
            </w:pPr>
            <w:r>
              <w:rPr>
                <w:rFonts w:ascii="Times New Roman" w:hAnsi="Times New Roman" w:cs="Times New Roman"/>
                <w:color w:val="000000" w:themeColor="text1"/>
              </w:rPr>
              <w:t>COL’s</w:t>
            </w:r>
            <w:r w:rsidR="00523FFB" w:rsidRPr="001376CD">
              <w:rPr>
                <w:rFonts w:ascii="Times New Roman" w:hAnsi="Times New Roman" w:cs="Times New Roman"/>
                <w:b/>
                <w:bCs/>
                <w:color w:val="000000" w:themeColor="text1"/>
              </w:rPr>
              <w:t xml:space="preserve"> </w:t>
            </w:r>
            <w:r w:rsidR="0030369A" w:rsidRPr="001376CD">
              <w:rPr>
                <w:rFonts w:ascii="Times New Roman" w:hAnsi="Times New Roman" w:cs="Times New Roman"/>
                <w:b/>
                <w:bCs/>
                <w:color w:val="000000" w:themeColor="text1"/>
              </w:rPr>
              <w:t>model of</w:t>
            </w:r>
            <w:r w:rsidR="00523FFB" w:rsidRPr="001376CD">
              <w:rPr>
                <w:rFonts w:ascii="Times New Roman" w:hAnsi="Times New Roman" w:cs="Times New Roman"/>
                <w:b/>
                <w:bCs/>
                <w:color w:val="000000" w:themeColor="text1"/>
              </w:rPr>
              <w:t xml:space="preserve"> </w:t>
            </w:r>
            <w:r w:rsidR="00433720" w:rsidRPr="001376CD">
              <w:rPr>
                <w:rFonts w:ascii="Times New Roman" w:hAnsi="Times New Roman" w:cs="Times New Roman"/>
                <w:b/>
                <w:bCs/>
                <w:color w:val="000000" w:themeColor="text1"/>
              </w:rPr>
              <w:t>online plus workplace learning</w:t>
            </w:r>
            <w:r w:rsidR="00C53B5E">
              <w:rPr>
                <w:rFonts w:ascii="Times New Roman" w:hAnsi="Times New Roman" w:cs="Times New Roman"/>
                <w:color w:val="000000" w:themeColor="text1"/>
              </w:rPr>
              <w:t>,</w:t>
            </w:r>
          </w:p>
          <w:p w14:paraId="6F956911" w14:textId="6CAE470D" w:rsidR="00523FFB" w:rsidRPr="002A792D" w:rsidRDefault="00BF5ED9" w:rsidP="00433720">
            <w:pPr>
              <w:numPr>
                <w:ilvl w:val="0"/>
                <w:numId w:val="3"/>
              </w:numPr>
              <w:shd w:val="clear" w:color="auto" w:fill="FFFFFF"/>
              <w:spacing w:before="100" w:beforeAutospacing="1" w:after="160" w:line="239" w:lineRule="atLeast"/>
              <w:jc w:val="both"/>
              <w:rPr>
                <w:rFonts w:ascii="Times New Roman" w:hAnsi="Times New Roman" w:cs="Times New Roman"/>
                <w:b/>
                <w:bCs/>
                <w:color w:val="000000" w:themeColor="text1"/>
              </w:rPr>
            </w:pPr>
            <w:r w:rsidRPr="002A792D">
              <w:rPr>
                <w:rFonts w:ascii="Times New Roman" w:hAnsi="Times New Roman" w:cs="Times New Roman"/>
                <w:b/>
                <w:bCs/>
                <w:color w:val="000000" w:themeColor="text1"/>
              </w:rPr>
              <w:t>Lessons</w:t>
            </w:r>
            <w:r w:rsidR="00A46A4D" w:rsidRPr="002A792D">
              <w:rPr>
                <w:rFonts w:ascii="Times New Roman" w:hAnsi="Times New Roman" w:cs="Times New Roman"/>
                <w:b/>
                <w:bCs/>
                <w:color w:val="000000" w:themeColor="text1"/>
              </w:rPr>
              <w:t xml:space="preserve"> </w:t>
            </w:r>
            <w:r w:rsidR="00523FFB" w:rsidRPr="00A65C49">
              <w:rPr>
                <w:rFonts w:ascii="Times New Roman" w:hAnsi="Times New Roman" w:cs="Times New Roman"/>
                <w:color w:val="000000" w:themeColor="text1"/>
              </w:rPr>
              <w:t>from projects</w:t>
            </w:r>
            <w:r w:rsidR="008879E3" w:rsidRPr="00A65C49">
              <w:rPr>
                <w:rFonts w:ascii="Times New Roman" w:hAnsi="Times New Roman" w:cs="Times New Roman"/>
                <w:color w:val="000000" w:themeColor="text1"/>
              </w:rPr>
              <w:t xml:space="preserve"> </w:t>
            </w:r>
            <w:r w:rsidR="00460DA9" w:rsidRPr="00A65C49">
              <w:rPr>
                <w:rFonts w:ascii="Times New Roman" w:hAnsi="Times New Roman" w:cs="Times New Roman"/>
                <w:color w:val="000000" w:themeColor="text1"/>
              </w:rPr>
              <w:t>that worked</w:t>
            </w:r>
            <w:r w:rsidR="00460DA9" w:rsidRPr="002A792D">
              <w:rPr>
                <w:rFonts w:ascii="Times New Roman" w:hAnsi="Times New Roman" w:cs="Times New Roman"/>
                <w:b/>
                <w:bCs/>
                <w:color w:val="000000" w:themeColor="text1"/>
              </w:rPr>
              <w:t xml:space="preserve"> on teaching </w:t>
            </w:r>
            <w:r w:rsidR="00344A7A" w:rsidRPr="002A792D">
              <w:rPr>
                <w:rFonts w:ascii="Times New Roman" w:hAnsi="Times New Roman" w:cs="Times New Roman"/>
                <w:b/>
                <w:bCs/>
                <w:color w:val="000000" w:themeColor="text1"/>
              </w:rPr>
              <w:t xml:space="preserve">practical skills </w:t>
            </w:r>
            <w:r w:rsidR="00460DA9" w:rsidRPr="002A792D">
              <w:rPr>
                <w:rFonts w:ascii="Times New Roman" w:hAnsi="Times New Roman" w:cs="Times New Roman"/>
                <w:b/>
                <w:bCs/>
                <w:color w:val="000000" w:themeColor="text1"/>
              </w:rPr>
              <w:t xml:space="preserve">in trades </w:t>
            </w:r>
            <w:r w:rsidR="00460DA9" w:rsidRPr="00A65C49">
              <w:rPr>
                <w:rFonts w:ascii="Times New Roman" w:hAnsi="Times New Roman" w:cs="Times New Roman"/>
                <w:color w:val="000000" w:themeColor="text1"/>
              </w:rPr>
              <w:t xml:space="preserve">like </w:t>
            </w:r>
            <w:r w:rsidR="00B92FDF" w:rsidRPr="00A65C49">
              <w:rPr>
                <w:rFonts w:ascii="Times New Roman" w:hAnsi="Times New Roman" w:cs="Times New Roman"/>
                <w:color w:val="000000" w:themeColor="text1"/>
              </w:rPr>
              <w:t>construction, woodworking and cell phone repair</w:t>
            </w:r>
            <w:r w:rsidR="00B92FDF" w:rsidRPr="002A792D">
              <w:rPr>
                <w:rFonts w:ascii="Times New Roman" w:hAnsi="Times New Roman" w:cs="Times New Roman"/>
                <w:b/>
                <w:bCs/>
                <w:color w:val="000000" w:themeColor="text1"/>
              </w:rPr>
              <w:t xml:space="preserve"> </w:t>
            </w:r>
            <w:r w:rsidR="008879E3" w:rsidRPr="002A792D">
              <w:rPr>
                <w:rFonts w:ascii="Times New Roman" w:hAnsi="Times New Roman" w:cs="Times New Roman"/>
                <w:b/>
                <w:bCs/>
                <w:color w:val="000000" w:themeColor="text1"/>
              </w:rPr>
              <w:t>in Nigeria</w:t>
            </w:r>
            <w:r w:rsidR="0030369A" w:rsidRPr="002A792D">
              <w:rPr>
                <w:rFonts w:ascii="Times New Roman" w:hAnsi="Times New Roman" w:cs="Times New Roman"/>
                <w:b/>
                <w:bCs/>
                <w:color w:val="000000" w:themeColor="text1"/>
              </w:rPr>
              <w:t>, Zambia</w:t>
            </w:r>
            <w:r w:rsidR="00344A7A" w:rsidRPr="002A792D">
              <w:rPr>
                <w:rFonts w:ascii="Times New Roman" w:hAnsi="Times New Roman" w:cs="Times New Roman"/>
                <w:b/>
                <w:bCs/>
                <w:color w:val="000000" w:themeColor="text1"/>
              </w:rPr>
              <w:t xml:space="preserve"> and Tuvalu</w:t>
            </w:r>
            <w:r w:rsidR="008879E3" w:rsidRPr="002A792D">
              <w:rPr>
                <w:rFonts w:ascii="Times New Roman" w:hAnsi="Times New Roman" w:cs="Times New Roman"/>
                <w:b/>
                <w:bCs/>
                <w:color w:val="000000" w:themeColor="text1"/>
              </w:rPr>
              <w:t>.</w:t>
            </w:r>
          </w:p>
          <w:p w14:paraId="195981B2" w14:textId="0F12872F" w:rsidR="007C5A42" w:rsidRPr="001376CD" w:rsidRDefault="007C5A42" w:rsidP="00930D21">
            <w:pPr>
              <w:contextualSpacing/>
              <w:jc w:val="center"/>
              <w:rPr>
                <w:rFonts w:ascii="Times New Roman" w:hAnsi="Times New Roman" w:cs="Times New Roman"/>
                <w:color w:val="000000" w:themeColor="text1"/>
              </w:rPr>
            </w:pPr>
            <w:r w:rsidRPr="001376CD">
              <w:rPr>
                <w:rFonts w:ascii="Times New Roman" w:hAnsi="Times New Roman" w:cs="Times New Roman"/>
                <w:color w:val="000000" w:themeColor="text1"/>
              </w:rPr>
              <w:t> </w:t>
            </w:r>
          </w:p>
          <w:p w14:paraId="0150E0C1" w14:textId="71BD3A0B" w:rsidR="00523FFB" w:rsidRDefault="004D1988" w:rsidP="00C53B5E">
            <w:pPr>
              <w:contextualSpacing/>
              <w:jc w:val="both"/>
              <w:rPr>
                <w:rFonts w:ascii="Times New Roman" w:hAnsi="Times New Roman" w:cs="Times New Roman"/>
                <w:color w:val="000000" w:themeColor="text1"/>
              </w:rPr>
            </w:pPr>
            <w:r w:rsidRPr="001376CD">
              <w:rPr>
                <w:rFonts w:ascii="Times New Roman" w:hAnsi="Times New Roman" w:cs="Times New Roman"/>
                <w:color w:val="000000" w:themeColor="text1"/>
              </w:rPr>
              <w:t xml:space="preserve">This webinar is part of </w:t>
            </w:r>
            <w:r w:rsidR="00BF5ED9">
              <w:rPr>
                <w:rFonts w:ascii="Times New Roman" w:hAnsi="Times New Roman" w:cs="Times New Roman"/>
                <w:color w:val="000000" w:themeColor="text1"/>
              </w:rPr>
              <w:t xml:space="preserve">S4YE’s </w:t>
            </w:r>
            <w:r w:rsidRPr="001376CD">
              <w:rPr>
                <w:rFonts w:ascii="Times New Roman" w:hAnsi="Times New Roman" w:cs="Times New Roman"/>
                <w:color w:val="000000" w:themeColor="text1"/>
              </w:rPr>
              <w:t>ongoing</w:t>
            </w:r>
            <w:r w:rsidR="007030C6">
              <w:rPr>
                <w:rFonts w:ascii="Times New Roman" w:hAnsi="Times New Roman" w:cs="Times New Roman"/>
                <w:color w:val="000000" w:themeColor="text1"/>
              </w:rPr>
              <w:t xml:space="preserve"> </w:t>
            </w:r>
            <w:r w:rsidRPr="001376CD">
              <w:rPr>
                <w:rFonts w:ascii="Times New Roman" w:hAnsi="Times New Roman" w:cs="Times New Roman"/>
                <w:color w:val="000000" w:themeColor="text1"/>
              </w:rPr>
              <w:t xml:space="preserve">learning </w:t>
            </w:r>
            <w:r w:rsidR="00BF5ED9">
              <w:rPr>
                <w:rFonts w:ascii="Times New Roman" w:hAnsi="Times New Roman" w:cs="Times New Roman"/>
                <w:color w:val="000000" w:themeColor="text1"/>
              </w:rPr>
              <w:t>series</w:t>
            </w:r>
            <w:r w:rsidRPr="001376CD">
              <w:rPr>
                <w:rFonts w:ascii="Times New Roman" w:hAnsi="Times New Roman" w:cs="Times New Roman"/>
                <w:color w:val="000000" w:themeColor="text1"/>
              </w:rPr>
              <w:t xml:space="preserve"> that </w:t>
            </w:r>
            <w:r w:rsidR="00DF35E0">
              <w:rPr>
                <w:rFonts w:ascii="Times New Roman" w:hAnsi="Times New Roman" w:cs="Times New Roman"/>
                <w:color w:val="000000" w:themeColor="text1"/>
              </w:rPr>
              <w:t xml:space="preserve">supports youth employment practitioners </w:t>
            </w:r>
            <w:r w:rsidR="00337D4D">
              <w:rPr>
                <w:rFonts w:ascii="Times New Roman" w:hAnsi="Times New Roman" w:cs="Times New Roman"/>
                <w:color w:val="000000" w:themeColor="text1"/>
              </w:rPr>
              <w:t xml:space="preserve">to share practical insights and learn from one another. </w:t>
            </w:r>
            <w:r w:rsidR="00DF35E0">
              <w:rPr>
                <w:rFonts w:ascii="Times New Roman" w:hAnsi="Times New Roman" w:cs="Times New Roman"/>
                <w:color w:val="000000" w:themeColor="text1"/>
              </w:rPr>
              <w:t xml:space="preserve"> </w:t>
            </w:r>
          </w:p>
          <w:p w14:paraId="0368B1C2" w14:textId="77777777" w:rsidR="002A792D" w:rsidRPr="001376CD" w:rsidRDefault="002A792D" w:rsidP="00C53B5E">
            <w:pPr>
              <w:contextualSpacing/>
              <w:jc w:val="both"/>
              <w:rPr>
                <w:rFonts w:ascii="Times New Roman" w:hAnsi="Times New Roman" w:cs="Times New Roman"/>
                <w:b/>
                <w:bCs/>
                <w:color w:val="000000" w:themeColor="text1"/>
              </w:rPr>
            </w:pPr>
          </w:p>
          <w:p w14:paraId="05968BB4" w14:textId="3383F4AE" w:rsidR="00523FFB" w:rsidRPr="001376CD" w:rsidRDefault="00523FFB" w:rsidP="00523FFB">
            <w:pPr>
              <w:contextualSpacing/>
              <w:rPr>
                <w:rFonts w:ascii="Times New Roman" w:hAnsi="Times New Roman" w:cs="Times New Roman"/>
                <w:b/>
                <w:bCs/>
                <w:color w:val="000000" w:themeColor="text1"/>
              </w:rPr>
            </w:pPr>
            <w:r w:rsidRPr="001376CD">
              <w:rPr>
                <w:rFonts w:ascii="Times New Roman" w:hAnsi="Times New Roman" w:cs="Times New Roman"/>
                <w:b/>
                <w:bCs/>
                <w:color w:val="000000" w:themeColor="text1"/>
              </w:rPr>
              <w:t xml:space="preserve">Moderator: </w:t>
            </w:r>
            <w:r w:rsidRPr="002A792D">
              <w:rPr>
                <w:rFonts w:ascii="Times New Roman" w:hAnsi="Times New Roman" w:cs="Times New Roman"/>
                <w:b/>
                <w:bCs/>
                <w:color w:val="000000" w:themeColor="text1"/>
              </w:rPr>
              <w:t>Namita Datta</w:t>
            </w:r>
            <w:r w:rsidRPr="001376CD">
              <w:rPr>
                <w:rFonts w:ascii="Times New Roman" w:hAnsi="Times New Roman" w:cs="Times New Roman"/>
                <w:color w:val="000000" w:themeColor="text1"/>
              </w:rPr>
              <w:t>, Program Manager, S4YE</w:t>
            </w:r>
          </w:p>
          <w:p w14:paraId="55E63652" w14:textId="77777777" w:rsidR="00523FFB" w:rsidRPr="001376CD" w:rsidRDefault="00523FFB" w:rsidP="00523FFB">
            <w:pPr>
              <w:contextualSpacing/>
              <w:rPr>
                <w:rFonts w:ascii="Times New Roman" w:hAnsi="Times New Roman" w:cs="Times New Roman"/>
                <w:b/>
                <w:bCs/>
              </w:rPr>
            </w:pPr>
          </w:p>
          <w:p w14:paraId="1918C875" w14:textId="7790E9AD" w:rsidR="007C5A42" w:rsidRPr="001376CD" w:rsidRDefault="007C5A42" w:rsidP="00523FFB">
            <w:pPr>
              <w:contextualSpacing/>
              <w:rPr>
                <w:rFonts w:ascii="Times New Roman" w:hAnsi="Times New Roman" w:cs="Times New Roman"/>
                <w:b/>
                <w:bCs/>
              </w:rPr>
            </w:pPr>
            <w:r w:rsidRPr="001376CD">
              <w:rPr>
                <w:rFonts w:ascii="Times New Roman" w:hAnsi="Times New Roman" w:cs="Times New Roman"/>
                <w:b/>
                <w:bCs/>
              </w:rPr>
              <w:t>Speakers:</w:t>
            </w:r>
          </w:p>
          <w:p w14:paraId="0D61828B" w14:textId="328E3227" w:rsidR="00860A2C" w:rsidRPr="001376CD" w:rsidRDefault="00860A2C" w:rsidP="00860A2C">
            <w:pPr>
              <w:pStyle w:val="ListParagraph"/>
              <w:numPr>
                <w:ilvl w:val="0"/>
                <w:numId w:val="4"/>
              </w:numPr>
              <w:rPr>
                <w:rFonts w:ascii="Times New Roman" w:hAnsi="Times New Roman" w:cs="Times New Roman"/>
              </w:rPr>
            </w:pPr>
            <w:r w:rsidRPr="00C53B5E">
              <w:rPr>
                <w:rFonts w:ascii="Times New Roman" w:hAnsi="Times New Roman" w:cs="Times New Roman"/>
                <w:b/>
                <w:bCs/>
              </w:rPr>
              <w:t>Terry Neal</w:t>
            </w:r>
            <w:r w:rsidRPr="001376CD">
              <w:rPr>
                <w:rFonts w:ascii="Times New Roman" w:hAnsi="Times New Roman" w:cs="Times New Roman"/>
              </w:rPr>
              <w:t>,</w:t>
            </w:r>
            <w:r w:rsidR="00E81238" w:rsidRPr="001376CD">
              <w:rPr>
                <w:rFonts w:ascii="Times New Roman" w:hAnsi="Times New Roman" w:cs="Times New Roman"/>
              </w:rPr>
              <w:t xml:space="preserve"> </w:t>
            </w:r>
            <w:r w:rsidR="006139AD" w:rsidRPr="001376CD">
              <w:rPr>
                <w:rFonts w:ascii="Times New Roman" w:hAnsi="Times New Roman" w:cs="Times New Roman"/>
              </w:rPr>
              <w:t>Education Specialist, Technical and Vocational Skills Development, COL</w:t>
            </w:r>
          </w:p>
          <w:p w14:paraId="14C95E1A" w14:textId="1426D4AB" w:rsidR="00860A2C" w:rsidRPr="001376CD" w:rsidRDefault="00F4639D" w:rsidP="00860A2C">
            <w:pPr>
              <w:pStyle w:val="ListParagraph"/>
              <w:numPr>
                <w:ilvl w:val="0"/>
                <w:numId w:val="4"/>
              </w:numPr>
              <w:rPr>
                <w:rFonts w:ascii="Times New Roman" w:hAnsi="Times New Roman" w:cs="Times New Roman"/>
              </w:rPr>
            </w:pPr>
            <w:r w:rsidRPr="00C53B5E">
              <w:rPr>
                <w:rFonts w:ascii="Times New Roman" w:hAnsi="Times New Roman" w:cs="Times New Roman"/>
                <w:b/>
                <w:bCs/>
              </w:rPr>
              <w:t xml:space="preserve">Phyllis </w:t>
            </w:r>
            <w:proofErr w:type="spellStart"/>
            <w:r w:rsidRPr="00C53B5E">
              <w:rPr>
                <w:rFonts w:ascii="Times New Roman" w:hAnsi="Times New Roman" w:cs="Times New Roman"/>
                <w:b/>
                <w:bCs/>
              </w:rPr>
              <w:t>Kasonkomona</w:t>
            </w:r>
            <w:proofErr w:type="spellEnd"/>
            <w:r w:rsidRPr="001376CD">
              <w:rPr>
                <w:rFonts w:ascii="Times New Roman" w:hAnsi="Times New Roman" w:cs="Times New Roman"/>
              </w:rPr>
              <w:t xml:space="preserve">, </w:t>
            </w:r>
            <w:r w:rsidR="0087082D" w:rsidRPr="001376CD">
              <w:rPr>
                <w:rFonts w:ascii="Times New Roman" w:hAnsi="Times New Roman" w:cs="Times New Roman"/>
              </w:rPr>
              <w:t xml:space="preserve">Director Development Division, </w:t>
            </w:r>
            <w:r w:rsidR="0066179C" w:rsidRPr="001376CD">
              <w:rPr>
                <w:rFonts w:ascii="Times New Roman" w:hAnsi="Times New Roman" w:cs="Times New Roman"/>
              </w:rPr>
              <w:t>T</w:t>
            </w:r>
            <w:r w:rsidR="0066179C">
              <w:rPr>
                <w:rFonts w:ascii="Times New Roman" w:hAnsi="Times New Roman" w:cs="Times New Roman"/>
              </w:rPr>
              <w:t>echnical Education</w:t>
            </w:r>
            <w:r w:rsidR="00173B74">
              <w:rPr>
                <w:rFonts w:ascii="Times New Roman" w:hAnsi="Times New Roman" w:cs="Times New Roman"/>
              </w:rPr>
              <w:t xml:space="preserve">, Vocational and Entrepreneurship Training </w:t>
            </w:r>
            <w:r w:rsidR="004715CE">
              <w:rPr>
                <w:rFonts w:ascii="Times New Roman" w:hAnsi="Times New Roman" w:cs="Times New Roman"/>
              </w:rPr>
              <w:t>Authority, Zambia</w:t>
            </w:r>
          </w:p>
          <w:p w14:paraId="119DB8D9" w14:textId="59A64951" w:rsidR="00F4639D" w:rsidRPr="001376CD" w:rsidRDefault="00F4639D" w:rsidP="00F4639D">
            <w:pPr>
              <w:pStyle w:val="ListParagraph"/>
              <w:numPr>
                <w:ilvl w:val="0"/>
                <w:numId w:val="4"/>
              </w:numPr>
              <w:rPr>
                <w:rFonts w:ascii="Times New Roman" w:hAnsi="Times New Roman" w:cs="Times New Roman"/>
              </w:rPr>
            </w:pPr>
            <w:proofErr w:type="spellStart"/>
            <w:r w:rsidRPr="00C53B5E">
              <w:rPr>
                <w:rFonts w:ascii="Times New Roman" w:hAnsi="Times New Roman" w:cs="Times New Roman"/>
                <w:b/>
                <w:bCs/>
              </w:rPr>
              <w:t>Ibraheem</w:t>
            </w:r>
            <w:proofErr w:type="spellEnd"/>
            <w:r w:rsidRPr="00C53B5E">
              <w:rPr>
                <w:rFonts w:ascii="Times New Roman" w:hAnsi="Times New Roman" w:cs="Times New Roman"/>
                <w:b/>
                <w:bCs/>
              </w:rPr>
              <w:t xml:space="preserve"> </w:t>
            </w:r>
            <w:proofErr w:type="spellStart"/>
            <w:r w:rsidRPr="00C53B5E">
              <w:rPr>
                <w:rFonts w:ascii="Times New Roman" w:hAnsi="Times New Roman" w:cs="Times New Roman"/>
                <w:b/>
                <w:bCs/>
              </w:rPr>
              <w:t>Adedotun</w:t>
            </w:r>
            <w:proofErr w:type="spellEnd"/>
            <w:r w:rsidRPr="00C53B5E">
              <w:rPr>
                <w:rFonts w:ascii="Times New Roman" w:hAnsi="Times New Roman" w:cs="Times New Roman"/>
                <w:b/>
                <w:bCs/>
              </w:rPr>
              <w:t xml:space="preserve"> Abdul</w:t>
            </w:r>
            <w:r w:rsidRPr="001376CD">
              <w:rPr>
                <w:rFonts w:ascii="Times New Roman" w:hAnsi="Times New Roman" w:cs="Times New Roman"/>
              </w:rPr>
              <w:t>,</w:t>
            </w:r>
            <w:r w:rsidR="001376CD" w:rsidRPr="001376CD">
              <w:rPr>
                <w:rFonts w:ascii="Times New Roman" w:hAnsi="Times New Roman" w:cs="Times New Roman"/>
              </w:rPr>
              <w:t xml:space="preserve"> Director, Flexible Skills Development, </w:t>
            </w:r>
            <w:proofErr w:type="spellStart"/>
            <w:r w:rsidR="001376CD" w:rsidRPr="001376CD">
              <w:rPr>
                <w:rFonts w:ascii="Times New Roman" w:hAnsi="Times New Roman" w:cs="Times New Roman"/>
              </w:rPr>
              <w:t>Yaba</w:t>
            </w:r>
            <w:proofErr w:type="spellEnd"/>
            <w:r w:rsidR="001376CD" w:rsidRPr="001376CD">
              <w:rPr>
                <w:rFonts w:ascii="Times New Roman" w:hAnsi="Times New Roman" w:cs="Times New Roman"/>
              </w:rPr>
              <w:t xml:space="preserve"> College of Technology</w:t>
            </w:r>
            <w:r w:rsidR="004715CE">
              <w:rPr>
                <w:rFonts w:ascii="Times New Roman" w:hAnsi="Times New Roman" w:cs="Times New Roman"/>
              </w:rPr>
              <w:t>, Nigeria</w:t>
            </w:r>
          </w:p>
          <w:p w14:paraId="0FB1F6F3" w14:textId="77777777" w:rsidR="007C5A42" w:rsidRPr="001376CD" w:rsidRDefault="007C5A42" w:rsidP="00930D21">
            <w:pPr>
              <w:contextualSpacing/>
              <w:jc w:val="both"/>
              <w:rPr>
                <w:rFonts w:ascii="Times New Roman" w:hAnsi="Times New Roman" w:cs="Times New Roman"/>
                <w:b/>
                <w:bCs/>
                <w:color w:val="0761A8"/>
              </w:rPr>
            </w:pPr>
          </w:p>
          <w:p w14:paraId="2EB8BA1F" w14:textId="7FC9081B" w:rsidR="008879E3" w:rsidRDefault="008879E3" w:rsidP="00930D21">
            <w:pPr>
              <w:contextualSpacing/>
              <w:jc w:val="both"/>
              <w:rPr>
                <w:b/>
                <w:bCs/>
                <w:color w:val="0761A8"/>
              </w:rPr>
            </w:pPr>
          </w:p>
          <w:p w14:paraId="5E48F3A2" w14:textId="31C7EFC9" w:rsidR="008879E3" w:rsidRDefault="001D74AD" w:rsidP="00930D21">
            <w:pPr>
              <w:contextualSpacing/>
              <w:jc w:val="both"/>
              <w:rPr>
                <w:b/>
                <w:bCs/>
                <w:color w:val="0761A8"/>
              </w:rPr>
            </w:pPr>
            <w:r>
              <w:rPr>
                <w:b/>
                <w:bCs/>
                <w:color w:val="0761A8"/>
              </w:rPr>
              <w:t xml:space="preserve">Draft </w:t>
            </w:r>
            <w:r w:rsidR="008879E3">
              <w:rPr>
                <w:b/>
                <w:bCs/>
                <w:color w:val="0761A8"/>
              </w:rPr>
              <w:t>Agenda</w:t>
            </w:r>
          </w:p>
          <w:p w14:paraId="7B89A731" w14:textId="77777777" w:rsidR="008879E3" w:rsidRDefault="008879E3" w:rsidP="00930D21">
            <w:pPr>
              <w:contextualSpacing/>
              <w:jc w:val="both"/>
              <w:rPr>
                <w:b/>
                <w:bCs/>
                <w:color w:val="0761A8"/>
              </w:rPr>
            </w:pPr>
          </w:p>
          <w:p w14:paraId="2F250885" w14:textId="3AC49A6D" w:rsidR="008879E3" w:rsidRDefault="008879E3" w:rsidP="00930D21">
            <w:pPr>
              <w:contextualSpacing/>
              <w:jc w:val="both"/>
              <w:rPr>
                <w:b/>
                <w:bCs/>
                <w:color w:val="0761A8"/>
              </w:rPr>
            </w:pPr>
          </w:p>
          <w:tbl>
            <w:tblPr>
              <w:tblW w:w="8937" w:type="dxa"/>
              <w:tblBorders>
                <w:top w:val="single" w:sz="6" w:space="0" w:color="000000"/>
                <w:left w:val="single" w:sz="6" w:space="0" w:color="000000"/>
                <w:bottom w:val="single" w:sz="6" w:space="0" w:color="000000"/>
                <w:right w:val="single" w:sz="6" w:space="0" w:color="000000"/>
              </w:tblBorders>
              <w:tblLook w:val="0400" w:firstRow="0" w:lastRow="0" w:firstColumn="0" w:lastColumn="0" w:noHBand="0" w:noVBand="1"/>
            </w:tblPr>
            <w:tblGrid>
              <w:gridCol w:w="1708"/>
              <w:gridCol w:w="1162"/>
              <w:gridCol w:w="6067"/>
            </w:tblGrid>
            <w:tr w:rsidR="001D74AD" w14:paraId="551EC815" w14:textId="77777777" w:rsidTr="00A52A7E">
              <w:tc>
                <w:tcPr>
                  <w:tcW w:w="1708" w:type="dxa"/>
                  <w:tcBorders>
                    <w:top w:val="single" w:sz="8" w:space="0" w:color="000000"/>
                    <w:left w:val="single" w:sz="8" w:space="0" w:color="000000"/>
                    <w:bottom w:val="single" w:sz="8" w:space="0" w:color="000000"/>
                    <w:right w:val="single" w:sz="8" w:space="0" w:color="000000"/>
                  </w:tcBorders>
                </w:tcPr>
                <w:p w14:paraId="30ECCC2D" w14:textId="77777777" w:rsidR="001D74AD" w:rsidRPr="001376CD" w:rsidRDefault="001D74AD" w:rsidP="001D74AD">
                  <w:pPr>
                    <w:rPr>
                      <w:rFonts w:ascii="Times New Roman" w:hAnsi="Times New Roman" w:cs="Times New Roman"/>
                    </w:rPr>
                  </w:pPr>
                  <w:r w:rsidRPr="001376CD">
                    <w:rPr>
                      <w:rFonts w:ascii="Times New Roman" w:hAnsi="Times New Roman" w:cs="Times New Roman"/>
                      <w:b/>
                    </w:rPr>
                    <w:t>Time (EST) and length</w:t>
                  </w:r>
                  <w:r w:rsidRPr="001376CD">
                    <w:rPr>
                      <w:rFonts w:ascii="Times New Roman" w:hAnsi="Times New Roman" w:cs="Times New Roman"/>
                    </w:rPr>
                    <w:t> </w:t>
                  </w:r>
                </w:p>
              </w:tc>
              <w:tc>
                <w:tcPr>
                  <w:tcW w:w="1162" w:type="dxa"/>
                  <w:tcBorders>
                    <w:top w:val="single" w:sz="8" w:space="0" w:color="000000"/>
                    <w:left w:val="nil"/>
                    <w:bottom w:val="single" w:sz="8" w:space="0" w:color="000000"/>
                    <w:right w:val="single" w:sz="8" w:space="0" w:color="000000"/>
                  </w:tcBorders>
                </w:tcPr>
                <w:p w14:paraId="07619FF6" w14:textId="77777777" w:rsidR="001D74AD" w:rsidRPr="001376CD" w:rsidRDefault="001D74AD" w:rsidP="001D74AD">
                  <w:pPr>
                    <w:rPr>
                      <w:rFonts w:ascii="Times New Roman" w:hAnsi="Times New Roman" w:cs="Times New Roman"/>
                    </w:rPr>
                  </w:pPr>
                  <w:r w:rsidRPr="001376CD">
                    <w:rPr>
                      <w:rFonts w:ascii="Times New Roman" w:hAnsi="Times New Roman" w:cs="Times New Roman"/>
                      <w:b/>
                    </w:rPr>
                    <w:t>Who</w:t>
                  </w:r>
                  <w:r w:rsidRPr="001376CD">
                    <w:rPr>
                      <w:rFonts w:ascii="Times New Roman" w:hAnsi="Times New Roman" w:cs="Times New Roman"/>
                    </w:rPr>
                    <w:t> </w:t>
                  </w:r>
                </w:p>
              </w:tc>
              <w:tc>
                <w:tcPr>
                  <w:tcW w:w="6067" w:type="dxa"/>
                  <w:tcBorders>
                    <w:top w:val="single" w:sz="8" w:space="0" w:color="000000"/>
                    <w:left w:val="nil"/>
                    <w:bottom w:val="single" w:sz="8" w:space="0" w:color="000000"/>
                    <w:right w:val="single" w:sz="8" w:space="0" w:color="000000"/>
                  </w:tcBorders>
                </w:tcPr>
                <w:p w14:paraId="47424A07" w14:textId="77777777" w:rsidR="001D74AD" w:rsidRPr="001376CD" w:rsidRDefault="001D74AD" w:rsidP="00A52A7E">
                  <w:pPr>
                    <w:ind w:right="-255"/>
                    <w:rPr>
                      <w:rFonts w:ascii="Times New Roman" w:hAnsi="Times New Roman" w:cs="Times New Roman"/>
                    </w:rPr>
                  </w:pPr>
                  <w:r w:rsidRPr="001376CD">
                    <w:rPr>
                      <w:rFonts w:ascii="Times New Roman" w:hAnsi="Times New Roman" w:cs="Times New Roman"/>
                      <w:b/>
                    </w:rPr>
                    <w:t>Content</w:t>
                  </w:r>
                  <w:r w:rsidRPr="001376CD">
                    <w:rPr>
                      <w:rFonts w:ascii="Times New Roman" w:hAnsi="Times New Roman" w:cs="Times New Roman"/>
                    </w:rPr>
                    <w:t> </w:t>
                  </w:r>
                </w:p>
              </w:tc>
            </w:tr>
            <w:tr w:rsidR="001D74AD" w14:paraId="1617E2DE" w14:textId="77777777" w:rsidTr="00A52A7E">
              <w:tc>
                <w:tcPr>
                  <w:tcW w:w="1708" w:type="dxa"/>
                  <w:tcBorders>
                    <w:top w:val="nil"/>
                    <w:left w:val="single" w:sz="8" w:space="0" w:color="000000"/>
                    <w:bottom w:val="single" w:sz="8" w:space="0" w:color="000000"/>
                    <w:right w:val="single" w:sz="8" w:space="0" w:color="000000"/>
                  </w:tcBorders>
                </w:tcPr>
                <w:p w14:paraId="18EEA9CB" w14:textId="202C70B9" w:rsidR="001D74AD" w:rsidRPr="001376CD" w:rsidRDefault="001D74AD" w:rsidP="001D74AD">
                  <w:pPr>
                    <w:rPr>
                      <w:rFonts w:ascii="Times New Roman" w:hAnsi="Times New Roman" w:cs="Times New Roman"/>
                    </w:rPr>
                  </w:pPr>
                  <w:r w:rsidRPr="001376CD">
                    <w:rPr>
                      <w:rFonts w:ascii="Times New Roman" w:hAnsi="Times New Roman" w:cs="Times New Roman"/>
                    </w:rPr>
                    <w:t>10:30 – 10:35</w:t>
                  </w:r>
                </w:p>
                <w:p w14:paraId="16F49442" w14:textId="63ED2BBE" w:rsidR="001D74AD" w:rsidRPr="001376CD" w:rsidRDefault="001D74AD" w:rsidP="001D74AD">
                  <w:pPr>
                    <w:rPr>
                      <w:rFonts w:ascii="Times New Roman" w:hAnsi="Times New Roman" w:cs="Times New Roman"/>
                    </w:rPr>
                  </w:pPr>
                </w:p>
              </w:tc>
              <w:tc>
                <w:tcPr>
                  <w:tcW w:w="1162" w:type="dxa"/>
                  <w:tcBorders>
                    <w:top w:val="nil"/>
                    <w:left w:val="nil"/>
                    <w:bottom w:val="single" w:sz="8" w:space="0" w:color="000000"/>
                    <w:right w:val="single" w:sz="8" w:space="0" w:color="000000"/>
                  </w:tcBorders>
                </w:tcPr>
                <w:p w14:paraId="3FE874B4" w14:textId="0E2525E1" w:rsidR="001D74AD" w:rsidRPr="001376CD" w:rsidRDefault="001D74AD" w:rsidP="001D74AD">
                  <w:pPr>
                    <w:rPr>
                      <w:rFonts w:ascii="Times New Roman" w:hAnsi="Times New Roman" w:cs="Times New Roman"/>
                    </w:rPr>
                  </w:pPr>
                  <w:r w:rsidRPr="001376CD">
                    <w:rPr>
                      <w:rFonts w:ascii="Times New Roman" w:hAnsi="Times New Roman" w:cs="Times New Roman"/>
                    </w:rPr>
                    <w:t xml:space="preserve">Namita </w:t>
                  </w:r>
                </w:p>
              </w:tc>
              <w:tc>
                <w:tcPr>
                  <w:tcW w:w="6067" w:type="dxa"/>
                  <w:tcBorders>
                    <w:top w:val="nil"/>
                    <w:left w:val="nil"/>
                    <w:bottom w:val="single" w:sz="8" w:space="0" w:color="000000"/>
                    <w:right w:val="single" w:sz="8" w:space="0" w:color="000000"/>
                  </w:tcBorders>
                </w:tcPr>
                <w:p w14:paraId="0C0E27C2" w14:textId="416020A2" w:rsidR="001D74AD" w:rsidRPr="001376CD" w:rsidRDefault="001D74AD" w:rsidP="001D74AD">
                  <w:pPr>
                    <w:pBdr>
                      <w:top w:val="nil"/>
                      <w:left w:val="nil"/>
                      <w:bottom w:val="nil"/>
                      <w:right w:val="nil"/>
                      <w:between w:val="nil"/>
                    </w:pBdr>
                    <w:rPr>
                      <w:rFonts w:ascii="Times New Roman" w:hAnsi="Times New Roman" w:cs="Times New Roman"/>
                    </w:rPr>
                  </w:pPr>
                  <w:r w:rsidRPr="001376CD">
                    <w:rPr>
                      <w:rFonts w:ascii="Times New Roman" w:hAnsi="Times New Roman" w:cs="Times New Roman"/>
                      <w:color w:val="000000"/>
                    </w:rPr>
                    <w:t>Introduction to the webinar and the speakers</w:t>
                  </w:r>
                </w:p>
              </w:tc>
            </w:tr>
            <w:tr w:rsidR="001D74AD" w14:paraId="2D381C55" w14:textId="77777777" w:rsidTr="00A52A7E">
              <w:tc>
                <w:tcPr>
                  <w:tcW w:w="1708" w:type="dxa"/>
                  <w:tcBorders>
                    <w:top w:val="nil"/>
                    <w:left w:val="single" w:sz="8" w:space="0" w:color="000000"/>
                    <w:bottom w:val="single" w:sz="8" w:space="0" w:color="000000"/>
                    <w:right w:val="single" w:sz="8" w:space="0" w:color="000000"/>
                  </w:tcBorders>
                </w:tcPr>
                <w:p w14:paraId="69DB1D01" w14:textId="31FF7C28" w:rsidR="001D74AD" w:rsidRPr="001376CD" w:rsidRDefault="001D74AD" w:rsidP="001D74AD">
                  <w:pPr>
                    <w:rPr>
                      <w:rFonts w:ascii="Times New Roman" w:hAnsi="Times New Roman" w:cs="Times New Roman"/>
                    </w:rPr>
                  </w:pPr>
                  <w:r w:rsidRPr="001376CD">
                    <w:rPr>
                      <w:rFonts w:ascii="Times New Roman" w:hAnsi="Times New Roman" w:cs="Times New Roman"/>
                    </w:rPr>
                    <w:t>10:35 – 10:5</w:t>
                  </w:r>
                  <w:r w:rsidR="001376CD" w:rsidRPr="001376CD">
                    <w:rPr>
                      <w:rFonts w:ascii="Times New Roman" w:hAnsi="Times New Roman" w:cs="Times New Roman"/>
                    </w:rPr>
                    <w:t>5</w:t>
                  </w:r>
                </w:p>
              </w:tc>
              <w:tc>
                <w:tcPr>
                  <w:tcW w:w="1162" w:type="dxa"/>
                  <w:tcBorders>
                    <w:top w:val="nil"/>
                    <w:left w:val="nil"/>
                    <w:bottom w:val="single" w:sz="8" w:space="0" w:color="000000"/>
                    <w:right w:val="single" w:sz="8" w:space="0" w:color="000000"/>
                  </w:tcBorders>
                </w:tcPr>
                <w:p w14:paraId="15F4AA40" w14:textId="77E4141B" w:rsidR="001D74AD" w:rsidRPr="001376CD" w:rsidRDefault="001D74AD" w:rsidP="001D74AD">
                  <w:pPr>
                    <w:rPr>
                      <w:rFonts w:ascii="Times New Roman" w:hAnsi="Times New Roman" w:cs="Times New Roman"/>
                    </w:rPr>
                  </w:pPr>
                  <w:r w:rsidRPr="001376CD">
                    <w:rPr>
                      <w:rFonts w:ascii="Times New Roman" w:hAnsi="Times New Roman" w:cs="Times New Roman"/>
                    </w:rPr>
                    <w:t>Terry</w:t>
                  </w:r>
                </w:p>
              </w:tc>
              <w:tc>
                <w:tcPr>
                  <w:tcW w:w="6067" w:type="dxa"/>
                  <w:tcBorders>
                    <w:top w:val="nil"/>
                    <w:left w:val="nil"/>
                    <w:bottom w:val="single" w:sz="8" w:space="0" w:color="000000"/>
                    <w:right w:val="single" w:sz="8" w:space="0" w:color="000000"/>
                  </w:tcBorders>
                </w:tcPr>
                <w:p w14:paraId="6A51257B" w14:textId="5A868E8D" w:rsidR="001D74AD" w:rsidRPr="001376CD" w:rsidRDefault="001D74AD" w:rsidP="001D74AD">
                  <w:pPr>
                    <w:pStyle w:val="ListParagraph"/>
                    <w:numPr>
                      <w:ilvl w:val="0"/>
                      <w:numId w:val="10"/>
                    </w:numPr>
                    <w:rPr>
                      <w:rFonts w:ascii="Times New Roman" w:hAnsi="Times New Roman" w:cs="Times New Roman"/>
                      <w:color w:val="000000" w:themeColor="text1"/>
                    </w:rPr>
                  </w:pPr>
                  <w:r w:rsidRPr="001376CD">
                    <w:rPr>
                      <w:rFonts w:ascii="Times New Roman" w:hAnsi="Times New Roman" w:cs="Times New Roman"/>
                      <w:color w:val="000000" w:themeColor="text1"/>
                    </w:rPr>
                    <w:t>COL</w:t>
                  </w:r>
                  <w:r w:rsidR="00AD11F1">
                    <w:rPr>
                      <w:rFonts w:ascii="Times New Roman" w:hAnsi="Times New Roman" w:cs="Times New Roman"/>
                      <w:color w:val="000000" w:themeColor="text1"/>
                    </w:rPr>
                    <w:t>’s</w:t>
                  </w:r>
                  <w:r w:rsidRPr="001376CD">
                    <w:rPr>
                      <w:rFonts w:ascii="Times New Roman" w:hAnsi="Times New Roman" w:cs="Times New Roman"/>
                      <w:color w:val="000000" w:themeColor="text1"/>
                    </w:rPr>
                    <w:t xml:space="preserve"> </w:t>
                  </w:r>
                  <w:r w:rsidR="00B575D9">
                    <w:rPr>
                      <w:rFonts w:ascii="Times New Roman" w:hAnsi="Times New Roman" w:cs="Times New Roman"/>
                      <w:color w:val="000000" w:themeColor="text1"/>
                    </w:rPr>
                    <w:t xml:space="preserve">blended </w:t>
                  </w:r>
                  <w:r w:rsidRPr="001376CD">
                    <w:rPr>
                      <w:rFonts w:ascii="Times New Roman" w:hAnsi="Times New Roman" w:cs="Times New Roman"/>
                      <w:color w:val="000000" w:themeColor="text1"/>
                    </w:rPr>
                    <w:t xml:space="preserve">TVET </w:t>
                  </w:r>
                  <w:r w:rsidR="00AD11F1">
                    <w:rPr>
                      <w:rFonts w:ascii="Times New Roman" w:hAnsi="Times New Roman" w:cs="Times New Roman"/>
                      <w:color w:val="000000" w:themeColor="text1"/>
                    </w:rPr>
                    <w:t>model</w:t>
                  </w:r>
                  <w:r w:rsidRPr="001376CD">
                    <w:rPr>
                      <w:rFonts w:ascii="Times New Roman" w:hAnsi="Times New Roman" w:cs="Times New Roman"/>
                      <w:color w:val="000000" w:themeColor="text1"/>
                    </w:rPr>
                    <w:t xml:space="preserve"> and how it </w:t>
                  </w:r>
                  <w:r w:rsidR="00D95DFC">
                    <w:rPr>
                      <w:rFonts w:ascii="Times New Roman" w:hAnsi="Times New Roman" w:cs="Times New Roman"/>
                      <w:color w:val="000000" w:themeColor="text1"/>
                    </w:rPr>
                    <w:t xml:space="preserve">increases access through </w:t>
                  </w:r>
                  <w:r w:rsidR="00B575D9">
                    <w:rPr>
                      <w:rFonts w:ascii="Times New Roman" w:hAnsi="Times New Roman" w:cs="Times New Roman"/>
                      <w:color w:val="000000" w:themeColor="text1"/>
                    </w:rPr>
                    <w:t>greater</w:t>
                  </w:r>
                  <w:r w:rsidR="00D95DFC">
                    <w:rPr>
                      <w:rFonts w:ascii="Times New Roman" w:hAnsi="Times New Roman" w:cs="Times New Roman"/>
                      <w:color w:val="000000" w:themeColor="text1"/>
                    </w:rPr>
                    <w:t xml:space="preserve"> </w:t>
                  </w:r>
                  <w:r w:rsidRPr="001376CD">
                    <w:rPr>
                      <w:rFonts w:ascii="Times New Roman" w:hAnsi="Times New Roman" w:cs="Times New Roman"/>
                      <w:color w:val="000000" w:themeColor="text1"/>
                      <w:shd w:val="clear" w:color="auto" w:fill="FFFFFF"/>
                    </w:rPr>
                    <w:t>affordability</w:t>
                  </w:r>
                  <w:r w:rsidR="00D95DFC">
                    <w:rPr>
                      <w:rFonts w:ascii="Times New Roman" w:hAnsi="Times New Roman" w:cs="Times New Roman"/>
                      <w:color w:val="000000" w:themeColor="text1"/>
                      <w:shd w:val="clear" w:color="auto" w:fill="FFFFFF"/>
                    </w:rPr>
                    <w:t xml:space="preserve"> and flexibility. </w:t>
                  </w:r>
                </w:p>
                <w:p w14:paraId="0F1A475B" w14:textId="7051316B" w:rsidR="001376CD" w:rsidRPr="001376CD" w:rsidRDefault="001376CD" w:rsidP="001D74AD">
                  <w:pPr>
                    <w:pStyle w:val="ListParagraph"/>
                    <w:numPr>
                      <w:ilvl w:val="0"/>
                      <w:numId w:val="10"/>
                    </w:numPr>
                    <w:rPr>
                      <w:rFonts w:ascii="Times New Roman" w:hAnsi="Times New Roman" w:cs="Times New Roman"/>
                      <w:color w:val="000000" w:themeColor="text1"/>
                    </w:rPr>
                  </w:pPr>
                  <w:r>
                    <w:rPr>
                      <w:rFonts w:ascii="Times New Roman" w:hAnsi="Times New Roman" w:cs="Times New Roman"/>
                      <w:color w:val="000000" w:themeColor="text1"/>
                    </w:rPr>
                    <w:t xml:space="preserve">Lessons learnt from </w:t>
                  </w:r>
                  <w:r w:rsidR="004E70EC">
                    <w:rPr>
                      <w:rFonts w:ascii="Times New Roman" w:hAnsi="Times New Roman" w:cs="Times New Roman"/>
                      <w:color w:val="000000" w:themeColor="text1"/>
                    </w:rPr>
                    <w:t xml:space="preserve">three </w:t>
                  </w:r>
                  <w:r>
                    <w:rPr>
                      <w:rFonts w:ascii="Times New Roman" w:hAnsi="Times New Roman" w:cs="Times New Roman"/>
                      <w:color w:val="000000" w:themeColor="text1"/>
                    </w:rPr>
                    <w:t xml:space="preserve">projects </w:t>
                  </w:r>
                  <w:r w:rsidR="00D95DFC">
                    <w:rPr>
                      <w:rFonts w:ascii="Times New Roman" w:hAnsi="Times New Roman" w:cs="Times New Roman"/>
                      <w:color w:val="000000" w:themeColor="text1"/>
                    </w:rPr>
                    <w:t>thus far</w:t>
                  </w:r>
                </w:p>
                <w:p w14:paraId="73054BC1" w14:textId="4617D77E" w:rsidR="001D74AD" w:rsidRPr="001376CD" w:rsidRDefault="001D74AD" w:rsidP="001D74AD">
                  <w:pPr>
                    <w:rPr>
                      <w:rFonts w:ascii="Times New Roman" w:hAnsi="Times New Roman" w:cs="Times New Roman"/>
                    </w:rPr>
                  </w:pPr>
                </w:p>
              </w:tc>
            </w:tr>
            <w:tr w:rsidR="001D74AD" w14:paraId="63953F76" w14:textId="77777777" w:rsidTr="00A52A7E">
              <w:tc>
                <w:tcPr>
                  <w:tcW w:w="1708" w:type="dxa"/>
                  <w:tcBorders>
                    <w:top w:val="nil"/>
                    <w:left w:val="single" w:sz="8" w:space="0" w:color="000000"/>
                    <w:bottom w:val="single" w:sz="8" w:space="0" w:color="000000"/>
                    <w:right w:val="single" w:sz="8" w:space="0" w:color="000000"/>
                  </w:tcBorders>
                </w:tcPr>
                <w:p w14:paraId="0E588236" w14:textId="30B95713" w:rsidR="001D74AD" w:rsidRPr="001376CD" w:rsidRDefault="001376CD" w:rsidP="001D74AD">
                  <w:pPr>
                    <w:rPr>
                      <w:rFonts w:ascii="Times New Roman" w:hAnsi="Times New Roman" w:cs="Times New Roman"/>
                    </w:rPr>
                  </w:pPr>
                  <w:r w:rsidRPr="001376CD">
                    <w:rPr>
                      <w:rFonts w:ascii="Times New Roman" w:hAnsi="Times New Roman" w:cs="Times New Roman"/>
                    </w:rPr>
                    <w:t>10:55 – 11:0</w:t>
                  </w:r>
                  <w:r w:rsidR="00C53B5E">
                    <w:rPr>
                      <w:rFonts w:ascii="Times New Roman" w:hAnsi="Times New Roman" w:cs="Times New Roman"/>
                    </w:rPr>
                    <w:t>2</w:t>
                  </w:r>
                </w:p>
              </w:tc>
              <w:tc>
                <w:tcPr>
                  <w:tcW w:w="1162" w:type="dxa"/>
                  <w:tcBorders>
                    <w:top w:val="nil"/>
                    <w:left w:val="nil"/>
                    <w:bottom w:val="single" w:sz="8" w:space="0" w:color="000000"/>
                    <w:right w:val="single" w:sz="8" w:space="0" w:color="000000"/>
                  </w:tcBorders>
                </w:tcPr>
                <w:p w14:paraId="74881D84" w14:textId="3DC9D467" w:rsidR="001D74AD" w:rsidRPr="001376CD" w:rsidRDefault="00485451" w:rsidP="001D74AD">
                  <w:pPr>
                    <w:rPr>
                      <w:rFonts w:ascii="Times New Roman" w:hAnsi="Times New Roman" w:cs="Times New Roman"/>
                    </w:rPr>
                  </w:pPr>
                  <w:r>
                    <w:rPr>
                      <w:rFonts w:ascii="Times New Roman" w:hAnsi="Times New Roman" w:cs="Times New Roman"/>
                    </w:rPr>
                    <w:t>Dotun</w:t>
                  </w:r>
                </w:p>
              </w:tc>
              <w:tc>
                <w:tcPr>
                  <w:tcW w:w="6067" w:type="dxa"/>
                  <w:tcBorders>
                    <w:top w:val="nil"/>
                    <w:left w:val="nil"/>
                    <w:bottom w:val="single" w:sz="8" w:space="0" w:color="000000"/>
                    <w:right w:val="single" w:sz="8" w:space="0" w:color="000000"/>
                  </w:tcBorders>
                </w:tcPr>
                <w:p w14:paraId="32587935" w14:textId="77777777" w:rsidR="001D74AD" w:rsidRDefault="00485451" w:rsidP="001D74AD">
                  <w:pPr>
                    <w:pStyle w:val="ListParagraph"/>
                    <w:numPr>
                      <w:ilvl w:val="0"/>
                      <w:numId w:val="9"/>
                    </w:numPr>
                    <w:rPr>
                      <w:rFonts w:ascii="Times New Roman" w:hAnsi="Times New Roman" w:cs="Times New Roman"/>
                      <w:iCs/>
                    </w:rPr>
                  </w:pPr>
                  <w:r>
                    <w:rPr>
                      <w:rFonts w:ascii="Times New Roman" w:hAnsi="Times New Roman" w:cs="Times New Roman"/>
                      <w:iCs/>
                    </w:rPr>
                    <w:t>TVET institution perspective, Nigeria</w:t>
                  </w:r>
                </w:p>
                <w:p w14:paraId="5D3F61BC" w14:textId="75434FC7" w:rsidR="00C53B5E" w:rsidRPr="001376CD" w:rsidRDefault="00C53B5E" w:rsidP="00C53B5E">
                  <w:pPr>
                    <w:pStyle w:val="ListParagraph"/>
                    <w:rPr>
                      <w:rFonts w:ascii="Times New Roman" w:hAnsi="Times New Roman" w:cs="Times New Roman"/>
                      <w:iCs/>
                    </w:rPr>
                  </w:pPr>
                </w:p>
              </w:tc>
            </w:tr>
            <w:tr w:rsidR="001D74AD" w14:paraId="1BD811AD" w14:textId="77777777" w:rsidTr="00A52A7E">
              <w:tc>
                <w:tcPr>
                  <w:tcW w:w="1708" w:type="dxa"/>
                  <w:tcBorders>
                    <w:top w:val="nil"/>
                    <w:left w:val="single" w:sz="8" w:space="0" w:color="000000"/>
                    <w:bottom w:val="single" w:sz="8" w:space="0" w:color="000000"/>
                    <w:right w:val="single" w:sz="8" w:space="0" w:color="000000"/>
                  </w:tcBorders>
                </w:tcPr>
                <w:p w14:paraId="6FB08DB9" w14:textId="414063C5" w:rsidR="001D74AD" w:rsidRPr="001376CD" w:rsidRDefault="001D74AD" w:rsidP="001D74AD">
                  <w:pPr>
                    <w:rPr>
                      <w:rFonts w:ascii="Times New Roman" w:hAnsi="Times New Roman" w:cs="Times New Roman"/>
                    </w:rPr>
                  </w:pPr>
                  <w:r w:rsidRPr="001376CD">
                    <w:rPr>
                      <w:rFonts w:ascii="Times New Roman" w:hAnsi="Times New Roman" w:cs="Times New Roman"/>
                    </w:rPr>
                    <w:t>11:0</w:t>
                  </w:r>
                  <w:r w:rsidR="00C53B5E">
                    <w:rPr>
                      <w:rFonts w:ascii="Times New Roman" w:hAnsi="Times New Roman" w:cs="Times New Roman"/>
                    </w:rPr>
                    <w:t xml:space="preserve">2 </w:t>
                  </w:r>
                  <w:r w:rsidRPr="001376CD">
                    <w:rPr>
                      <w:rFonts w:ascii="Times New Roman" w:hAnsi="Times New Roman" w:cs="Times New Roman"/>
                    </w:rPr>
                    <w:t>‒11:</w:t>
                  </w:r>
                  <w:r w:rsidR="001376CD" w:rsidRPr="001376CD">
                    <w:rPr>
                      <w:rFonts w:ascii="Times New Roman" w:hAnsi="Times New Roman" w:cs="Times New Roman"/>
                    </w:rPr>
                    <w:t>0</w:t>
                  </w:r>
                  <w:r w:rsidR="00C53B5E">
                    <w:rPr>
                      <w:rFonts w:ascii="Times New Roman" w:hAnsi="Times New Roman" w:cs="Times New Roman"/>
                    </w:rPr>
                    <w:t>9</w:t>
                  </w:r>
                  <w:r w:rsidRPr="001376CD">
                    <w:rPr>
                      <w:rFonts w:ascii="Times New Roman" w:hAnsi="Times New Roman" w:cs="Times New Roman"/>
                    </w:rPr>
                    <w:t xml:space="preserve"> </w:t>
                  </w:r>
                </w:p>
                <w:p w14:paraId="6339D5B6" w14:textId="251C3BBD" w:rsidR="001D74AD" w:rsidRPr="001376CD" w:rsidRDefault="001D74AD" w:rsidP="001D74AD">
                  <w:pPr>
                    <w:rPr>
                      <w:rFonts w:ascii="Times New Roman" w:hAnsi="Times New Roman" w:cs="Times New Roman"/>
                    </w:rPr>
                  </w:pPr>
                </w:p>
              </w:tc>
              <w:tc>
                <w:tcPr>
                  <w:tcW w:w="1162" w:type="dxa"/>
                  <w:tcBorders>
                    <w:top w:val="nil"/>
                    <w:left w:val="nil"/>
                    <w:bottom w:val="single" w:sz="8" w:space="0" w:color="000000"/>
                    <w:right w:val="single" w:sz="8" w:space="0" w:color="000000"/>
                  </w:tcBorders>
                </w:tcPr>
                <w:p w14:paraId="3CC88959" w14:textId="5372DA5E" w:rsidR="001D74AD" w:rsidRPr="001376CD" w:rsidRDefault="00485451" w:rsidP="001D74AD">
                  <w:pPr>
                    <w:rPr>
                      <w:rFonts w:ascii="Times New Roman" w:hAnsi="Times New Roman" w:cs="Times New Roman"/>
                    </w:rPr>
                  </w:pPr>
                  <w:r w:rsidRPr="001376CD">
                    <w:rPr>
                      <w:rFonts w:ascii="Times New Roman" w:hAnsi="Times New Roman" w:cs="Times New Roman"/>
                    </w:rPr>
                    <w:t>Phyllis</w:t>
                  </w:r>
                </w:p>
              </w:tc>
              <w:tc>
                <w:tcPr>
                  <w:tcW w:w="6067" w:type="dxa"/>
                  <w:tcBorders>
                    <w:top w:val="nil"/>
                    <w:left w:val="nil"/>
                    <w:bottom w:val="single" w:sz="8" w:space="0" w:color="000000"/>
                    <w:right w:val="single" w:sz="8" w:space="0" w:color="000000"/>
                  </w:tcBorders>
                </w:tcPr>
                <w:p w14:paraId="5838F33B" w14:textId="7DC87DA7" w:rsidR="001D74AD" w:rsidRPr="001376CD" w:rsidRDefault="00485451" w:rsidP="001D74AD">
                  <w:pPr>
                    <w:numPr>
                      <w:ilvl w:val="0"/>
                      <w:numId w:val="7"/>
                    </w:numPr>
                    <w:pBdr>
                      <w:top w:val="nil"/>
                      <w:left w:val="nil"/>
                      <w:bottom w:val="nil"/>
                      <w:right w:val="nil"/>
                      <w:between w:val="nil"/>
                    </w:pBdr>
                    <w:ind w:left="721"/>
                    <w:rPr>
                      <w:rFonts w:ascii="Times New Roman" w:hAnsi="Times New Roman" w:cs="Times New Roman"/>
                    </w:rPr>
                  </w:pPr>
                  <w:r>
                    <w:rPr>
                      <w:rFonts w:ascii="Times New Roman" w:hAnsi="Times New Roman" w:cs="Times New Roman"/>
                      <w:iCs/>
                    </w:rPr>
                    <w:t>Government perspective, Zambia</w:t>
                  </w:r>
                </w:p>
              </w:tc>
            </w:tr>
            <w:tr w:rsidR="001D74AD" w14:paraId="239ECF18" w14:textId="77777777" w:rsidTr="00A52A7E">
              <w:tc>
                <w:tcPr>
                  <w:tcW w:w="1708" w:type="dxa"/>
                  <w:tcBorders>
                    <w:top w:val="nil"/>
                    <w:left w:val="single" w:sz="8" w:space="0" w:color="000000"/>
                    <w:bottom w:val="single" w:sz="8" w:space="0" w:color="000000"/>
                    <w:right w:val="single" w:sz="8" w:space="0" w:color="000000"/>
                  </w:tcBorders>
                </w:tcPr>
                <w:p w14:paraId="4B2ADB42" w14:textId="5E40482B" w:rsidR="001D74AD" w:rsidRPr="001376CD" w:rsidRDefault="001D74AD" w:rsidP="001D74AD">
                  <w:pPr>
                    <w:rPr>
                      <w:rFonts w:ascii="Times New Roman" w:hAnsi="Times New Roman" w:cs="Times New Roman"/>
                    </w:rPr>
                  </w:pPr>
                  <w:r w:rsidRPr="001376CD">
                    <w:rPr>
                      <w:rFonts w:ascii="Times New Roman" w:hAnsi="Times New Roman" w:cs="Times New Roman"/>
                    </w:rPr>
                    <w:t>11:</w:t>
                  </w:r>
                  <w:r w:rsidR="001376CD" w:rsidRPr="001376CD">
                    <w:rPr>
                      <w:rFonts w:ascii="Times New Roman" w:hAnsi="Times New Roman" w:cs="Times New Roman"/>
                    </w:rPr>
                    <w:t>0</w:t>
                  </w:r>
                  <w:r w:rsidR="00C53B5E">
                    <w:rPr>
                      <w:rFonts w:ascii="Times New Roman" w:hAnsi="Times New Roman" w:cs="Times New Roman"/>
                    </w:rPr>
                    <w:t>9</w:t>
                  </w:r>
                  <w:r w:rsidRPr="001376CD">
                    <w:rPr>
                      <w:rFonts w:ascii="Times New Roman" w:hAnsi="Times New Roman" w:cs="Times New Roman"/>
                    </w:rPr>
                    <w:t>‒11:25</w:t>
                  </w:r>
                </w:p>
                <w:p w14:paraId="462A62C5" w14:textId="043D39E7" w:rsidR="001D74AD" w:rsidRPr="001376CD" w:rsidRDefault="001D74AD" w:rsidP="001D74AD">
                  <w:pPr>
                    <w:rPr>
                      <w:rFonts w:ascii="Times New Roman" w:hAnsi="Times New Roman" w:cs="Times New Roman"/>
                    </w:rPr>
                  </w:pPr>
                </w:p>
              </w:tc>
              <w:tc>
                <w:tcPr>
                  <w:tcW w:w="1162" w:type="dxa"/>
                  <w:tcBorders>
                    <w:top w:val="nil"/>
                    <w:left w:val="nil"/>
                    <w:bottom w:val="single" w:sz="8" w:space="0" w:color="000000"/>
                    <w:right w:val="single" w:sz="8" w:space="0" w:color="000000"/>
                  </w:tcBorders>
                </w:tcPr>
                <w:p w14:paraId="631BF9B4" w14:textId="422AEFC5" w:rsidR="001D74AD" w:rsidRPr="001376CD" w:rsidRDefault="001D74AD" w:rsidP="001D74AD">
                  <w:pPr>
                    <w:rPr>
                      <w:rFonts w:ascii="Times New Roman" w:hAnsi="Times New Roman" w:cs="Times New Roman"/>
                      <w:color w:val="000000"/>
                    </w:rPr>
                  </w:pPr>
                  <w:r w:rsidRPr="001376CD">
                    <w:rPr>
                      <w:rFonts w:ascii="Times New Roman" w:hAnsi="Times New Roman" w:cs="Times New Roman"/>
                      <w:color w:val="000000"/>
                    </w:rPr>
                    <w:t xml:space="preserve">Namita </w:t>
                  </w:r>
                </w:p>
              </w:tc>
              <w:tc>
                <w:tcPr>
                  <w:tcW w:w="6067" w:type="dxa"/>
                  <w:tcBorders>
                    <w:top w:val="nil"/>
                    <w:left w:val="nil"/>
                    <w:bottom w:val="single" w:sz="8" w:space="0" w:color="000000"/>
                    <w:right w:val="single" w:sz="8" w:space="0" w:color="000000"/>
                  </w:tcBorders>
                </w:tcPr>
                <w:p w14:paraId="43475BF0" w14:textId="6B1E627A" w:rsidR="001D74AD" w:rsidRPr="001376CD" w:rsidRDefault="001D74AD" w:rsidP="001D74AD">
                  <w:pPr>
                    <w:rPr>
                      <w:rFonts w:ascii="Times New Roman" w:hAnsi="Times New Roman" w:cs="Times New Roman"/>
                      <w:color w:val="000000"/>
                    </w:rPr>
                  </w:pPr>
                  <w:r w:rsidRPr="001376CD">
                    <w:rPr>
                      <w:rFonts w:ascii="Times New Roman" w:hAnsi="Times New Roman" w:cs="Times New Roman"/>
                      <w:color w:val="000000"/>
                    </w:rPr>
                    <w:t>Q &amp;A session  </w:t>
                  </w:r>
                </w:p>
              </w:tc>
            </w:tr>
            <w:tr w:rsidR="001D74AD" w14:paraId="25716EA2" w14:textId="77777777" w:rsidTr="00A52A7E">
              <w:tc>
                <w:tcPr>
                  <w:tcW w:w="1708" w:type="dxa"/>
                  <w:tcBorders>
                    <w:top w:val="nil"/>
                    <w:left w:val="single" w:sz="8" w:space="0" w:color="000000"/>
                    <w:bottom w:val="single" w:sz="8" w:space="0" w:color="000000"/>
                    <w:right w:val="single" w:sz="8" w:space="0" w:color="000000"/>
                  </w:tcBorders>
                </w:tcPr>
                <w:p w14:paraId="1E7B9B72" w14:textId="2351DF24" w:rsidR="001D74AD" w:rsidRPr="001376CD" w:rsidRDefault="001D74AD" w:rsidP="001D74AD">
                  <w:pPr>
                    <w:rPr>
                      <w:rFonts w:ascii="Times New Roman" w:hAnsi="Times New Roman" w:cs="Times New Roman"/>
                    </w:rPr>
                  </w:pPr>
                  <w:r w:rsidRPr="001376CD">
                    <w:rPr>
                      <w:rFonts w:ascii="Times New Roman" w:hAnsi="Times New Roman" w:cs="Times New Roman"/>
                    </w:rPr>
                    <w:t>11:25 </w:t>
                  </w:r>
                </w:p>
                <w:p w14:paraId="07072215" w14:textId="16EA3123" w:rsidR="001D74AD" w:rsidRPr="001376CD" w:rsidRDefault="001D74AD" w:rsidP="001D74AD">
                  <w:pPr>
                    <w:rPr>
                      <w:rFonts w:ascii="Times New Roman" w:hAnsi="Times New Roman" w:cs="Times New Roman"/>
                    </w:rPr>
                  </w:pPr>
                </w:p>
              </w:tc>
              <w:tc>
                <w:tcPr>
                  <w:tcW w:w="1162" w:type="dxa"/>
                  <w:tcBorders>
                    <w:top w:val="nil"/>
                    <w:left w:val="nil"/>
                    <w:bottom w:val="single" w:sz="8" w:space="0" w:color="000000"/>
                    <w:right w:val="single" w:sz="8" w:space="0" w:color="000000"/>
                  </w:tcBorders>
                </w:tcPr>
                <w:p w14:paraId="37B345EA" w14:textId="316BC303" w:rsidR="001D74AD" w:rsidRPr="001376CD" w:rsidRDefault="001D74AD" w:rsidP="001D74AD">
                  <w:pPr>
                    <w:rPr>
                      <w:rFonts w:ascii="Times New Roman" w:hAnsi="Times New Roman" w:cs="Times New Roman"/>
                    </w:rPr>
                  </w:pPr>
                  <w:r w:rsidRPr="001376CD">
                    <w:rPr>
                      <w:rFonts w:ascii="Times New Roman" w:hAnsi="Times New Roman" w:cs="Times New Roman"/>
                    </w:rPr>
                    <w:t xml:space="preserve">Namita </w:t>
                  </w:r>
                </w:p>
              </w:tc>
              <w:tc>
                <w:tcPr>
                  <w:tcW w:w="6067" w:type="dxa"/>
                  <w:tcBorders>
                    <w:top w:val="nil"/>
                    <w:left w:val="nil"/>
                    <w:bottom w:val="single" w:sz="8" w:space="0" w:color="000000"/>
                    <w:right w:val="single" w:sz="8" w:space="0" w:color="000000"/>
                  </w:tcBorders>
                </w:tcPr>
                <w:p w14:paraId="738DE404" w14:textId="3BE30485" w:rsidR="001D74AD" w:rsidRPr="001376CD" w:rsidRDefault="001D74AD" w:rsidP="001D74AD">
                  <w:pPr>
                    <w:rPr>
                      <w:rFonts w:ascii="Times New Roman" w:hAnsi="Times New Roman" w:cs="Times New Roman"/>
                    </w:rPr>
                  </w:pPr>
                  <w:r w:rsidRPr="001376CD">
                    <w:rPr>
                      <w:rFonts w:ascii="Times New Roman" w:hAnsi="Times New Roman" w:cs="Times New Roman"/>
                    </w:rPr>
                    <w:t>Closing summary</w:t>
                  </w:r>
                </w:p>
              </w:tc>
            </w:tr>
          </w:tbl>
          <w:p w14:paraId="236525B6" w14:textId="7A646FFC" w:rsidR="008879E3" w:rsidRDefault="008879E3" w:rsidP="00930D21">
            <w:pPr>
              <w:contextualSpacing/>
              <w:jc w:val="both"/>
              <w:rPr>
                <w:b/>
                <w:bCs/>
                <w:color w:val="0761A8"/>
              </w:rPr>
            </w:pPr>
          </w:p>
          <w:p w14:paraId="7A291193" w14:textId="4D086FAC" w:rsidR="008879E3" w:rsidRDefault="008879E3" w:rsidP="00930D21">
            <w:pPr>
              <w:contextualSpacing/>
              <w:jc w:val="both"/>
              <w:rPr>
                <w:b/>
                <w:bCs/>
                <w:color w:val="0761A8"/>
              </w:rPr>
            </w:pPr>
          </w:p>
          <w:p w14:paraId="57B0F74B" w14:textId="3B0BE1F8" w:rsidR="00A65C49" w:rsidRDefault="00A65C49" w:rsidP="00930D21">
            <w:pPr>
              <w:contextualSpacing/>
              <w:jc w:val="both"/>
              <w:rPr>
                <w:b/>
                <w:bCs/>
                <w:color w:val="0761A8"/>
              </w:rPr>
            </w:pPr>
          </w:p>
          <w:p w14:paraId="51E8CC3F" w14:textId="77777777" w:rsidR="00A65C49" w:rsidRDefault="00A65C49" w:rsidP="00930D21">
            <w:pPr>
              <w:contextualSpacing/>
              <w:jc w:val="both"/>
              <w:rPr>
                <w:b/>
                <w:bCs/>
                <w:color w:val="0761A8"/>
              </w:rPr>
            </w:pPr>
          </w:p>
          <w:p w14:paraId="48AA2A79" w14:textId="4F824607" w:rsidR="008879E3" w:rsidRDefault="008879E3" w:rsidP="008879E3">
            <w:pPr>
              <w:jc w:val="both"/>
              <w:rPr>
                <w:b/>
                <w:bCs/>
              </w:rPr>
            </w:pPr>
            <w:r w:rsidRPr="00756D93">
              <w:rPr>
                <w:b/>
                <w:bCs/>
                <w:color w:val="0070C0"/>
              </w:rPr>
              <w:lastRenderedPageBreak/>
              <w:t>Speaker</w:t>
            </w:r>
            <w:r w:rsidR="001376CD">
              <w:rPr>
                <w:b/>
                <w:bCs/>
                <w:color w:val="0070C0"/>
              </w:rPr>
              <w:t>s’</w:t>
            </w:r>
            <w:r w:rsidRPr="00756D93">
              <w:rPr>
                <w:b/>
                <w:bCs/>
                <w:color w:val="0070C0"/>
              </w:rPr>
              <w:t xml:space="preserve"> Bios</w:t>
            </w:r>
            <w:r>
              <w:rPr>
                <w:b/>
                <w:bCs/>
              </w:rPr>
              <w:t>:</w:t>
            </w:r>
          </w:p>
          <w:p w14:paraId="53C56205" w14:textId="77777777" w:rsidR="00A65C49" w:rsidRDefault="00A65C49" w:rsidP="008879E3">
            <w:pPr>
              <w:jc w:val="both"/>
              <w:rPr>
                <w:b/>
                <w:bCs/>
              </w:rPr>
            </w:pPr>
          </w:p>
          <w:p w14:paraId="06640615" w14:textId="18ED5482" w:rsidR="00C53B5E" w:rsidRDefault="008879E3" w:rsidP="008879E3">
            <w:pPr>
              <w:jc w:val="both"/>
              <w:rPr>
                <w:rFonts w:ascii="Times New Roman" w:hAnsi="Times New Roman" w:cs="Times New Roman"/>
                <w:b/>
                <w:bCs/>
              </w:rPr>
            </w:pPr>
            <w:r w:rsidRPr="001376CD">
              <w:rPr>
                <w:rFonts w:ascii="Times New Roman" w:hAnsi="Times New Roman" w:cs="Times New Roman"/>
                <w:b/>
                <w:bCs/>
              </w:rPr>
              <w:t>Terry Neal</w:t>
            </w:r>
          </w:p>
          <w:p w14:paraId="63CFB014" w14:textId="77777777" w:rsidR="00A65C49" w:rsidRDefault="00A65C49" w:rsidP="008879E3">
            <w:pPr>
              <w:jc w:val="both"/>
            </w:pPr>
          </w:p>
          <w:p w14:paraId="727AF325" w14:textId="5E777AE6" w:rsidR="00A65C49" w:rsidRDefault="00A65C49" w:rsidP="008879E3">
            <w:pPr>
              <w:jc w:val="both"/>
              <w:rPr>
                <w:rFonts w:ascii="Times New Roman" w:hAnsi="Times New Roman" w:cs="Times New Roman"/>
                <w:color w:val="000000" w:themeColor="text1"/>
              </w:rPr>
            </w:pPr>
            <w:r>
              <w:rPr>
                <w:rFonts w:ascii="Times New Roman" w:hAnsi="Times New Roman" w:cs="Times New Roman"/>
                <w:b/>
                <w:bCs/>
                <w:noProof/>
              </w:rPr>
              <w:drawing>
                <wp:inline distT="0" distB="0" distL="0" distR="0" wp14:anchorId="18E56F7C" wp14:editId="2F257E55">
                  <wp:extent cx="817098" cy="1089660"/>
                  <wp:effectExtent l="0" t="0" r="0" b="2540"/>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1392" cy="1095386"/>
                          </a:xfrm>
                          <a:prstGeom prst="rect">
                            <a:avLst/>
                          </a:prstGeom>
                        </pic:spPr>
                      </pic:pic>
                    </a:graphicData>
                  </a:graphic>
                </wp:inline>
              </w:drawing>
            </w:r>
          </w:p>
          <w:p w14:paraId="127F75F7" w14:textId="3F256F8C" w:rsidR="008879E3" w:rsidRPr="00A65C49" w:rsidRDefault="0097037F" w:rsidP="008879E3">
            <w:pPr>
              <w:jc w:val="both"/>
              <w:rPr>
                <w:rFonts w:ascii="Times New Roman" w:hAnsi="Times New Roman" w:cs="Times New Roman"/>
                <w:color w:val="000000" w:themeColor="text1"/>
              </w:rPr>
            </w:pPr>
            <w:r>
              <w:rPr>
                <w:rFonts w:ascii="Times New Roman" w:hAnsi="Times New Roman" w:cs="Times New Roman"/>
                <w:color w:val="000000" w:themeColor="text1"/>
              </w:rPr>
              <w:t>Terry</w:t>
            </w:r>
            <w:r w:rsidR="009961FD" w:rsidRPr="009961FD">
              <w:rPr>
                <w:rFonts w:ascii="Times New Roman" w:hAnsi="Times New Roman" w:cs="Times New Roman"/>
                <w:color w:val="000000" w:themeColor="text1"/>
              </w:rPr>
              <w:t xml:space="preserve"> joined COL as Education Specialist: TVSD </w:t>
            </w:r>
            <w:r w:rsidR="009961FD">
              <w:rPr>
                <w:rFonts w:ascii="Times New Roman" w:hAnsi="Times New Roman" w:cs="Times New Roman"/>
                <w:color w:val="000000" w:themeColor="text1"/>
              </w:rPr>
              <w:t>in</w:t>
            </w:r>
            <w:r w:rsidR="009961FD" w:rsidRPr="009961FD">
              <w:rPr>
                <w:rFonts w:ascii="Times New Roman" w:hAnsi="Times New Roman" w:cs="Times New Roman"/>
                <w:color w:val="000000" w:themeColor="text1"/>
              </w:rPr>
              <w:t xml:space="preserve"> October 2018. She has a diverse range of experience internationally, nationally and institutionally related to skills development. </w:t>
            </w:r>
            <w:r w:rsidR="009C3FAB">
              <w:rPr>
                <w:rFonts w:ascii="Times New Roman" w:hAnsi="Times New Roman" w:cs="Times New Roman"/>
                <w:color w:val="000000" w:themeColor="text1"/>
              </w:rPr>
              <w:t>For more than 20 years, s</w:t>
            </w:r>
            <w:r w:rsidR="009961FD" w:rsidRPr="009961FD">
              <w:rPr>
                <w:rFonts w:ascii="Times New Roman" w:hAnsi="Times New Roman" w:cs="Times New Roman"/>
                <w:color w:val="000000" w:themeColor="text1"/>
              </w:rPr>
              <w:t>he has worked with governments, formal tertiary vocational institutions, industry training organi</w:t>
            </w:r>
            <w:r w:rsidR="00E50238">
              <w:rPr>
                <w:rFonts w:ascii="Times New Roman" w:hAnsi="Times New Roman" w:cs="Times New Roman"/>
                <w:color w:val="000000" w:themeColor="text1"/>
              </w:rPr>
              <w:t>z</w:t>
            </w:r>
            <w:r w:rsidR="009961FD" w:rsidRPr="009961FD">
              <w:rPr>
                <w:rFonts w:ascii="Times New Roman" w:hAnsi="Times New Roman" w:cs="Times New Roman"/>
                <w:color w:val="000000" w:themeColor="text1"/>
              </w:rPr>
              <w:t>ations, community education providers, schools and private companies to enable innovative approaches that harness the potential of open, distance and technology-based learning</w:t>
            </w:r>
            <w:r w:rsidR="006613CC">
              <w:rPr>
                <w:rFonts w:ascii="Times New Roman" w:hAnsi="Times New Roman" w:cs="Times New Roman"/>
                <w:color w:val="000000" w:themeColor="text1"/>
              </w:rPr>
              <w:t xml:space="preserve"> for TVET</w:t>
            </w:r>
            <w:r w:rsidR="009961FD" w:rsidRPr="009961FD">
              <w:rPr>
                <w:rFonts w:ascii="Times New Roman" w:hAnsi="Times New Roman" w:cs="Times New Roman"/>
                <w:color w:val="000000" w:themeColor="text1"/>
              </w:rPr>
              <w:t>.</w:t>
            </w:r>
          </w:p>
          <w:p w14:paraId="1B35A8E0" w14:textId="77777777" w:rsidR="00C53B5E" w:rsidRDefault="00C53B5E" w:rsidP="008879E3">
            <w:pPr>
              <w:jc w:val="both"/>
              <w:rPr>
                <w:rFonts w:ascii="Times New Roman" w:hAnsi="Times New Roman" w:cs="Times New Roman"/>
                <w:b/>
                <w:bCs/>
              </w:rPr>
            </w:pPr>
          </w:p>
          <w:p w14:paraId="3E20CD71" w14:textId="0DEFEC65" w:rsidR="00A65C49" w:rsidRDefault="001376CD" w:rsidP="008879E3">
            <w:pPr>
              <w:jc w:val="both"/>
              <w:rPr>
                <w:rFonts w:ascii="Times New Roman" w:hAnsi="Times New Roman" w:cs="Times New Roman"/>
                <w:b/>
                <w:bCs/>
              </w:rPr>
            </w:pPr>
            <w:r w:rsidRPr="00A65C49">
              <w:rPr>
                <w:rFonts w:ascii="Times New Roman" w:hAnsi="Times New Roman" w:cs="Times New Roman"/>
                <w:b/>
                <w:bCs/>
              </w:rPr>
              <w:t xml:space="preserve">Phyllis </w:t>
            </w:r>
            <w:proofErr w:type="spellStart"/>
            <w:r w:rsidRPr="00A65C49">
              <w:rPr>
                <w:rFonts w:ascii="Times New Roman" w:hAnsi="Times New Roman" w:cs="Times New Roman"/>
                <w:b/>
                <w:bCs/>
              </w:rPr>
              <w:t>Kasonkomona</w:t>
            </w:r>
            <w:proofErr w:type="spellEnd"/>
          </w:p>
          <w:p w14:paraId="484CA367" w14:textId="77777777" w:rsidR="00A65C49" w:rsidRDefault="00A65C49" w:rsidP="008879E3">
            <w:pPr>
              <w:jc w:val="both"/>
              <w:rPr>
                <w:rFonts w:ascii="Times New Roman" w:hAnsi="Times New Roman" w:cs="Times New Roman"/>
                <w:b/>
                <w:bCs/>
              </w:rPr>
            </w:pPr>
          </w:p>
          <w:p w14:paraId="533AB475" w14:textId="6F2DFDD5" w:rsidR="00A65C49" w:rsidRDefault="00A65C49" w:rsidP="008879E3">
            <w:pPr>
              <w:jc w:val="both"/>
              <w:rPr>
                <w:rFonts w:ascii="Times New Roman" w:hAnsi="Times New Roman" w:cs="Times New Roman"/>
                <w:b/>
                <w:bCs/>
              </w:rPr>
            </w:pPr>
            <w:r>
              <w:rPr>
                <w:rFonts w:ascii="Times New Roman" w:hAnsi="Times New Roman" w:cs="Times New Roman"/>
                <w:noProof/>
              </w:rPr>
              <w:drawing>
                <wp:inline distT="0" distB="0" distL="0" distR="0" wp14:anchorId="526FCA8B" wp14:editId="25BA06BF">
                  <wp:extent cx="914400" cy="1213200"/>
                  <wp:effectExtent l="0" t="0" r="0" b="6350"/>
                  <wp:docPr id="3" name="Picture 3"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indoo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2251" cy="1250152"/>
                          </a:xfrm>
                          <a:prstGeom prst="rect">
                            <a:avLst/>
                          </a:prstGeom>
                        </pic:spPr>
                      </pic:pic>
                    </a:graphicData>
                  </a:graphic>
                </wp:inline>
              </w:drawing>
            </w:r>
          </w:p>
          <w:p w14:paraId="7596BE11" w14:textId="3A357AD3" w:rsidR="00A65C49" w:rsidRPr="00A65C49" w:rsidRDefault="00A65C49" w:rsidP="00A65C49">
            <w:pPr>
              <w:jc w:val="both"/>
              <w:rPr>
                <w:rFonts w:ascii="Times New Roman" w:hAnsi="Times New Roman" w:cs="Times New Roman"/>
              </w:rPr>
            </w:pPr>
            <w:r w:rsidRPr="00A65C49">
              <w:rPr>
                <w:rFonts w:ascii="Times New Roman" w:hAnsi="Times New Roman" w:cs="Times New Roman"/>
              </w:rPr>
              <w:t>Phyllis has vast experience in TEVET sector spanning over 20 years. She is currently working as Director -Development for TEVETA where her main role is to oversee research and development of training systems and curricula to support technical education, vocational and entrepreneurship training.</w:t>
            </w:r>
          </w:p>
          <w:p w14:paraId="3EDD4FCF" w14:textId="46176D49" w:rsidR="008879E3" w:rsidRPr="00A65C49" w:rsidRDefault="00A65C49" w:rsidP="00A65C49">
            <w:pPr>
              <w:jc w:val="both"/>
              <w:rPr>
                <w:rFonts w:ascii="Times New Roman" w:hAnsi="Times New Roman" w:cs="Times New Roman"/>
              </w:rPr>
            </w:pPr>
            <w:r w:rsidRPr="00A65C49">
              <w:rPr>
                <w:rFonts w:ascii="Times New Roman" w:hAnsi="Times New Roman" w:cs="Times New Roman"/>
              </w:rPr>
              <w:t xml:space="preserve">She holds a Master of Arts in Technical and Vocational Education and Bachelor of Arts in Technical and Vocational Education from Bolton University-United Kingdom. She also holds a Bachelor of Business Administration &amp; Entrepreneurship from </w:t>
            </w:r>
            <w:proofErr w:type="spellStart"/>
            <w:r w:rsidRPr="00A65C49">
              <w:rPr>
                <w:rFonts w:ascii="Times New Roman" w:hAnsi="Times New Roman" w:cs="Times New Roman"/>
              </w:rPr>
              <w:t>Mulungulushi</w:t>
            </w:r>
            <w:proofErr w:type="spellEnd"/>
            <w:r w:rsidRPr="00A65C49">
              <w:rPr>
                <w:rFonts w:ascii="Times New Roman" w:hAnsi="Times New Roman" w:cs="Times New Roman"/>
              </w:rPr>
              <w:t xml:space="preserve"> University-Zambia where she graduated as the best student.</w:t>
            </w:r>
            <w:r w:rsidR="008879E3" w:rsidRPr="00A65C49">
              <w:rPr>
                <w:rFonts w:ascii="Times New Roman" w:hAnsi="Times New Roman" w:cs="Times New Roman"/>
              </w:rPr>
              <w:t xml:space="preserve"> </w:t>
            </w:r>
          </w:p>
          <w:p w14:paraId="4B4B9230" w14:textId="565FA58F" w:rsidR="008879E3" w:rsidRPr="00A65C49" w:rsidRDefault="008879E3" w:rsidP="008879E3">
            <w:pPr>
              <w:jc w:val="both"/>
              <w:rPr>
                <w:rFonts w:ascii="Times New Roman" w:hAnsi="Times New Roman" w:cs="Times New Roman"/>
                <w:b/>
                <w:bCs/>
              </w:rPr>
            </w:pPr>
          </w:p>
          <w:p w14:paraId="2D341B0C" w14:textId="2641149F" w:rsidR="008879E3" w:rsidRDefault="001376CD" w:rsidP="008879E3">
            <w:pPr>
              <w:jc w:val="both"/>
              <w:rPr>
                <w:rFonts w:ascii="Times New Roman" w:hAnsi="Times New Roman" w:cs="Times New Roman"/>
                <w:b/>
                <w:bCs/>
              </w:rPr>
            </w:pPr>
            <w:proofErr w:type="spellStart"/>
            <w:r w:rsidRPr="00A65C49">
              <w:rPr>
                <w:rFonts w:ascii="Times New Roman" w:hAnsi="Times New Roman" w:cs="Times New Roman"/>
                <w:b/>
                <w:bCs/>
              </w:rPr>
              <w:t>Ibraheem</w:t>
            </w:r>
            <w:proofErr w:type="spellEnd"/>
            <w:r w:rsidRPr="00A65C49">
              <w:rPr>
                <w:rFonts w:ascii="Times New Roman" w:hAnsi="Times New Roman" w:cs="Times New Roman"/>
                <w:b/>
                <w:bCs/>
              </w:rPr>
              <w:t xml:space="preserve"> </w:t>
            </w:r>
            <w:proofErr w:type="spellStart"/>
            <w:r w:rsidRPr="00A65C49">
              <w:rPr>
                <w:rFonts w:ascii="Times New Roman" w:hAnsi="Times New Roman" w:cs="Times New Roman"/>
                <w:b/>
                <w:bCs/>
              </w:rPr>
              <w:t>Adedotun</w:t>
            </w:r>
            <w:proofErr w:type="spellEnd"/>
            <w:r w:rsidRPr="00A65C49">
              <w:rPr>
                <w:rFonts w:ascii="Times New Roman" w:hAnsi="Times New Roman" w:cs="Times New Roman"/>
                <w:b/>
                <w:bCs/>
              </w:rPr>
              <w:t xml:space="preserve"> Abdul</w:t>
            </w:r>
            <w:r w:rsidR="008879E3" w:rsidRPr="00A65C49">
              <w:rPr>
                <w:rFonts w:ascii="Times New Roman" w:hAnsi="Times New Roman" w:cs="Times New Roman"/>
                <w:b/>
                <w:bCs/>
              </w:rPr>
              <w:t xml:space="preserve"> </w:t>
            </w:r>
          </w:p>
          <w:p w14:paraId="29C0D607" w14:textId="77777777" w:rsidR="00A65C49" w:rsidRPr="00A65C49" w:rsidRDefault="00A65C49" w:rsidP="008879E3">
            <w:pPr>
              <w:jc w:val="both"/>
              <w:rPr>
                <w:rFonts w:ascii="Times New Roman" w:hAnsi="Times New Roman" w:cs="Times New Roman"/>
              </w:rPr>
            </w:pPr>
          </w:p>
          <w:p w14:paraId="368D0934" w14:textId="0CD5EBD7" w:rsidR="00A65C49" w:rsidRDefault="00A65C49" w:rsidP="00A65C49">
            <w:pPr>
              <w:rPr>
                <w:rFonts w:ascii="Times New Roman" w:hAnsi="Times New Roman" w:cs="Times New Roman"/>
              </w:rPr>
            </w:pPr>
            <w:r>
              <w:rPr>
                <w:rFonts w:ascii="Times New Roman" w:hAnsi="Times New Roman" w:cs="Times New Roman"/>
                <w:b/>
                <w:bCs/>
                <w:noProof/>
              </w:rPr>
              <w:drawing>
                <wp:inline distT="0" distB="0" distL="0" distR="0" wp14:anchorId="5B287A10" wp14:editId="77C045C2">
                  <wp:extent cx="948055" cy="948055"/>
                  <wp:effectExtent l="0" t="0" r="4445" b="4445"/>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48055" cy="948055"/>
                          </a:xfrm>
                          <a:prstGeom prst="rect">
                            <a:avLst/>
                          </a:prstGeom>
                        </pic:spPr>
                      </pic:pic>
                    </a:graphicData>
                  </a:graphic>
                </wp:inline>
              </w:drawing>
            </w:r>
          </w:p>
          <w:p w14:paraId="2C9F7227" w14:textId="4C6C4471" w:rsidR="00A65C49" w:rsidRPr="00A65C49" w:rsidRDefault="00A65C49" w:rsidP="00A65C49">
            <w:pPr>
              <w:rPr>
                <w:rFonts w:ascii="Times New Roman" w:hAnsi="Times New Roman" w:cs="Times New Roman"/>
              </w:rPr>
            </w:pPr>
            <w:proofErr w:type="spellStart"/>
            <w:r w:rsidRPr="00A65C49">
              <w:rPr>
                <w:rFonts w:ascii="Times New Roman" w:hAnsi="Times New Roman" w:cs="Times New Roman"/>
              </w:rPr>
              <w:t>Ibraheem</w:t>
            </w:r>
            <w:proofErr w:type="spellEnd"/>
            <w:r w:rsidRPr="00A65C49">
              <w:rPr>
                <w:rFonts w:ascii="Times New Roman" w:hAnsi="Times New Roman" w:cs="Times New Roman"/>
              </w:rPr>
              <w:t xml:space="preserve"> works with </w:t>
            </w:r>
            <w:proofErr w:type="spellStart"/>
            <w:r w:rsidRPr="00A65C49">
              <w:rPr>
                <w:rFonts w:ascii="Times New Roman" w:hAnsi="Times New Roman" w:cs="Times New Roman"/>
              </w:rPr>
              <w:t>Yaba</w:t>
            </w:r>
            <w:proofErr w:type="spellEnd"/>
            <w:r w:rsidRPr="00A65C49">
              <w:rPr>
                <w:rFonts w:ascii="Times New Roman" w:hAnsi="Times New Roman" w:cs="Times New Roman"/>
              </w:rPr>
              <w:t xml:space="preserve"> College of Technology, Lagos, Nigeria as the Director, Flexible Skills Development Centre. He has over 25 years of experience working in a TVET institution and championing innovative trainings and skill development programs across the country. His passion for youth development and innovation makes him involve in several development initiatives targeted at empowering youths and leveraging distance, flexible and online learning to deliver skills training in Nigeria.</w:t>
            </w:r>
          </w:p>
          <w:p w14:paraId="48D1EB5C" w14:textId="1A35327E" w:rsidR="00A65C49" w:rsidRDefault="00A65C49" w:rsidP="008879E3">
            <w:pPr>
              <w:jc w:val="both"/>
              <w:rPr>
                <w:b/>
                <w:bCs/>
              </w:rPr>
            </w:pPr>
          </w:p>
          <w:p w14:paraId="05DEBD15" w14:textId="77777777" w:rsidR="00A65C49" w:rsidRDefault="00A65C49" w:rsidP="008879E3">
            <w:pPr>
              <w:jc w:val="both"/>
              <w:rPr>
                <w:b/>
                <w:bCs/>
              </w:rPr>
            </w:pPr>
          </w:p>
          <w:p w14:paraId="5860A2E4" w14:textId="2D620C0C" w:rsidR="007C5CD5" w:rsidRPr="00756D93" w:rsidRDefault="008879E3" w:rsidP="00930D21">
            <w:pPr>
              <w:contextualSpacing/>
              <w:jc w:val="both"/>
              <w:rPr>
                <w:b/>
                <w:bCs/>
                <w:color w:val="0761A8"/>
              </w:rPr>
            </w:pPr>
            <w:r>
              <w:rPr>
                <w:b/>
                <w:bCs/>
                <w:color w:val="0761A8"/>
              </w:rPr>
              <w:lastRenderedPageBreak/>
              <w:t>About Commonwealth of Learning</w:t>
            </w:r>
          </w:p>
          <w:p w14:paraId="113B11BA" w14:textId="77777777" w:rsidR="00930D21" w:rsidRPr="00756D93" w:rsidRDefault="00930D21" w:rsidP="00930D21">
            <w:pPr>
              <w:contextualSpacing/>
              <w:jc w:val="both"/>
              <w:rPr>
                <w:b/>
                <w:bCs/>
                <w:color w:val="0761A8"/>
              </w:rPr>
            </w:pPr>
          </w:p>
          <w:p w14:paraId="58787C77" w14:textId="5CCC571B" w:rsidR="006644FC" w:rsidRPr="008879E3" w:rsidRDefault="008879E3" w:rsidP="00930D21">
            <w:pPr>
              <w:jc w:val="both"/>
              <w:rPr>
                <w:rFonts w:ascii="Times New Roman" w:hAnsi="Times New Roman" w:cs="Times New Roman"/>
              </w:rPr>
            </w:pPr>
            <w:r w:rsidRPr="008879E3">
              <w:rPr>
                <w:rFonts w:ascii="Times New Roman" w:hAnsi="Times New Roman" w:cs="Times New Roman"/>
                <w:color w:val="000000" w:themeColor="text1"/>
              </w:rPr>
              <w:t xml:space="preserve">The </w:t>
            </w:r>
            <w:hyperlink r:id="rId19" w:history="1">
              <w:r w:rsidRPr="00493D10">
                <w:rPr>
                  <w:rStyle w:val="Hyperlink"/>
                  <w:rFonts w:ascii="Times New Roman" w:hAnsi="Times New Roman" w:cs="Times New Roman"/>
                  <w:b/>
                  <w:bCs/>
                </w:rPr>
                <w:t>Commonwealth of Learning</w:t>
              </w:r>
            </w:hyperlink>
            <w:r w:rsidRPr="008879E3">
              <w:rPr>
                <w:rFonts w:ascii="Times New Roman" w:hAnsi="Times New Roman" w:cs="Times New Roman"/>
                <w:color w:val="000000" w:themeColor="text1"/>
              </w:rPr>
              <w:t xml:space="preserve"> (COL) is an intergovernmental organi</w:t>
            </w:r>
            <w:r w:rsidR="00E50238">
              <w:rPr>
                <w:rFonts w:ascii="Times New Roman" w:hAnsi="Times New Roman" w:cs="Times New Roman"/>
                <w:color w:val="000000" w:themeColor="text1"/>
              </w:rPr>
              <w:t>z</w:t>
            </w:r>
            <w:r w:rsidRPr="008879E3">
              <w:rPr>
                <w:rFonts w:ascii="Times New Roman" w:hAnsi="Times New Roman" w:cs="Times New Roman"/>
                <w:color w:val="000000" w:themeColor="text1"/>
              </w:rPr>
              <w:t xml:space="preserve">ation created by Commonwealth Heads of Government in 1987 to promote the development and sharing of open learning and distance education knowledge, resources and technologies. </w:t>
            </w:r>
            <w:r w:rsidRPr="008879E3">
              <w:rPr>
                <w:rFonts w:ascii="Times New Roman" w:hAnsi="Times New Roman" w:cs="Times New Roman"/>
                <w:color w:val="000000"/>
                <w:shd w:val="clear" w:color="auto" w:fill="FFFFFF"/>
              </w:rPr>
              <w:t xml:space="preserve">COL </w:t>
            </w:r>
            <w:r w:rsidR="00294C89">
              <w:rPr>
                <w:rFonts w:ascii="Times New Roman" w:hAnsi="Times New Roman" w:cs="Times New Roman"/>
                <w:color w:val="000000"/>
                <w:shd w:val="clear" w:color="auto" w:fill="FFFFFF"/>
              </w:rPr>
              <w:t>supports</w:t>
            </w:r>
            <w:r w:rsidRPr="008879E3">
              <w:rPr>
                <w:rFonts w:ascii="Times New Roman" w:hAnsi="Times New Roman" w:cs="Times New Roman"/>
                <w:color w:val="000000"/>
                <w:shd w:val="clear" w:color="auto" w:fill="FFFFFF"/>
              </w:rPr>
              <w:t xml:space="preserve"> efforts to provide Commonwealth citizens greater access to quality education and training through open, distance and technology-enabled learning, thereby allowing them to benefit from improved livelihoods, greater gender equity and overall economic, social and cultural development leading to sustainable development.</w:t>
            </w:r>
          </w:p>
          <w:p w14:paraId="37A79494" w14:textId="41D01AA1" w:rsidR="00523FFB" w:rsidRPr="00756D93" w:rsidRDefault="00523FFB" w:rsidP="00523FFB">
            <w:pPr>
              <w:jc w:val="both"/>
              <w:rPr>
                <w:b/>
                <w:bCs/>
              </w:rPr>
            </w:pPr>
          </w:p>
          <w:p w14:paraId="01292633" w14:textId="38E4096F" w:rsidR="00A965D6" w:rsidRPr="00756D93" w:rsidRDefault="00A965D6" w:rsidP="00930D21">
            <w:pPr>
              <w:jc w:val="both"/>
              <w:rPr>
                <w:b/>
                <w:bCs/>
              </w:rPr>
            </w:pPr>
          </w:p>
        </w:tc>
      </w:tr>
      <w:tr w:rsidR="007C5A42" w14:paraId="30D82F30" w14:textId="77777777" w:rsidTr="00A52A7E">
        <w:trPr>
          <w:jc w:val="center"/>
        </w:trPr>
        <w:tc>
          <w:tcPr>
            <w:tcW w:w="9062" w:type="dxa"/>
            <w:tcBorders>
              <w:top w:val="single" w:sz="4" w:space="0" w:color="auto"/>
              <w:left w:val="single" w:sz="8" w:space="0" w:color="AEAAAA"/>
              <w:bottom w:val="single" w:sz="8" w:space="0" w:color="AEAAAA"/>
              <w:right w:val="single" w:sz="8" w:space="0" w:color="AEAAAA"/>
            </w:tcBorders>
            <w:tcMar>
              <w:top w:w="0" w:type="dxa"/>
              <w:left w:w="108" w:type="dxa"/>
              <w:bottom w:w="0" w:type="dxa"/>
              <w:right w:w="108" w:type="dxa"/>
            </w:tcMar>
            <w:vAlign w:val="center"/>
            <w:hideMark/>
          </w:tcPr>
          <w:p w14:paraId="1AF1E522" w14:textId="77777777" w:rsidR="007C5A42" w:rsidRPr="008879E3" w:rsidRDefault="007C5A42">
            <w:pPr>
              <w:spacing w:before="100" w:beforeAutospacing="1" w:line="252" w:lineRule="auto"/>
              <w:contextualSpacing/>
              <w:rPr>
                <w:rFonts w:ascii="Times New Roman" w:hAnsi="Times New Roman" w:cs="Times New Roman"/>
              </w:rPr>
            </w:pPr>
            <w:r w:rsidRPr="008879E3">
              <w:rPr>
                <w:rFonts w:ascii="Times New Roman" w:hAnsi="Times New Roman" w:cs="Times New Roman"/>
                <w:b/>
                <w:bCs/>
                <w:color w:val="0761A8"/>
              </w:rPr>
              <w:lastRenderedPageBreak/>
              <w:t>About Solutions for Youth Employment (S4YE):</w:t>
            </w:r>
          </w:p>
          <w:p w14:paraId="2729E77F" w14:textId="6F2A0613" w:rsidR="00523FFB" w:rsidRPr="008879E3" w:rsidRDefault="008D3180">
            <w:pPr>
              <w:spacing w:before="100" w:beforeAutospacing="1" w:line="252" w:lineRule="auto"/>
              <w:contextualSpacing/>
              <w:jc w:val="both"/>
              <w:rPr>
                <w:rFonts w:ascii="Times New Roman" w:hAnsi="Times New Roman" w:cs="Times New Roman"/>
              </w:rPr>
            </w:pPr>
            <w:hyperlink r:id="rId20" w:tgtFrame="_blank" w:history="1">
              <w:r w:rsidR="007C5A42" w:rsidRPr="008879E3">
                <w:rPr>
                  <w:rStyle w:val="Hyperlink"/>
                  <w:rFonts w:ascii="Times New Roman" w:hAnsi="Times New Roman" w:cs="Times New Roman"/>
                  <w:b/>
                  <w:bCs/>
                  <w:color w:val="0070C0"/>
                </w:rPr>
                <w:t>S4YE</w:t>
              </w:r>
            </w:hyperlink>
            <w:r w:rsidR="007C5A42" w:rsidRPr="008879E3">
              <w:rPr>
                <w:rFonts w:ascii="Times New Roman" w:hAnsi="Times New Roman" w:cs="Times New Roman"/>
              </w:rPr>
              <w:t xml:space="preserve"> is a multi-stakeholder coalition that aims to provide leadership and resources for catalytic action to increase the number of young people engaged in productive work. It is a global program housed in the Jobs Group of the Social Protection and Jobs Global Practice. It consists of a network of over 35 private companies (Private Sector Advisory Council), a network of 44 high-potential and innovative youth employment projects (Impact Portfolio), a group of 17 talented and enterprising global youth (Youth Advisory Group) that provide youth voice on the design of youth employment programs of S4YE and the World </w:t>
            </w:r>
            <w:r w:rsidR="008879E3" w:rsidRPr="008879E3">
              <w:rPr>
                <w:rFonts w:ascii="Times New Roman" w:hAnsi="Times New Roman" w:cs="Times New Roman"/>
              </w:rPr>
              <w:t>Bank and</w:t>
            </w:r>
            <w:r w:rsidR="007C5A42" w:rsidRPr="008879E3">
              <w:rPr>
                <w:rFonts w:ascii="Times New Roman" w:hAnsi="Times New Roman" w:cs="Times New Roman"/>
              </w:rPr>
              <w:t xml:space="preserve"> has a network of 150 World Bank youth employment projects in 69 countries. </w:t>
            </w:r>
          </w:p>
          <w:p w14:paraId="35AD71E3" w14:textId="77777777" w:rsidR="00523FFB" w:rsidRPr="009B11F9" w:rsidRDefault="00523FFB">
            <w:pPr>
              <w:spacing w:before="100" w:beforeAutospacing="1" w:line="252" w:lineRule="auto"/>
              <w:contextualSpacing/>
              <w:jc w:val="both"/>
              <w:rPr>
                <w:rFonts w:ascii="Times New Roman" w:hAnsi="Times New Roman" w:cs="Times New Roman"/>
                <w:color w:val="000000" w:themeColor="text1"/>
              </w:rPr>
            </w:pPr>
          </w:p>
          <w:p w14:paraId="3B353439" w14:textId="77777777" w:rsidR="007C5A42" w:rsidRPr="009B11F9" w:rsidRDefault="007C5A42">
            <w:pPr>
              <w:spacing w:before="100" w:beforeAutospacing="1" w:line="252" w:lineRule="auto"/>
              <w:contextualSpacing/>
              <w:jc w:val="both"/>
              <w:rPr>
                <w:rFonts w:ascii="Times New Roman" w:hAnsi="Times New Roman" w:cs="Times New Roman"/>
                <w:color w:val="000000" w:themeColor="text1"/>
              </w:rPr>
            </w:pPr>
            <w:r w:rsidRPr="009B11F9">
              <w:rPr>
                <w:rFonts w:ascii="Times New Roman" w:hAnsi="Times New Roman" w:cs="Times New Roman"/>
                <w:color w:val="000000" w:themeColor="text1"/>
              </w:rPr>
              <w:t xml:space="preserve">The S4YE coalition’s founding members include the World Bank, Accenture, The Rockefeller Foundation, Mastercard Foundation, Microsoft, Plan International, International Youth Foundation (IYF), Youth Business International (YBI), RAND Corporation, the International Labour Organization (ILO), the Governments of Norway and Germany, and the UN Office of the Secretary-General’s Envoy on Youth. </w:t>
            </w:r>
          </w:p>
          <w:p w14:paraId="2CFD6AA6" w14:textId="77777777" w:rsidR="002A792D" w:rsidRPr="009B11F9" w:rsidRDefault="002A792D">
            <w:pPr>
              <w:spacing w:before="100" w:beforeAutospacing="1" w:line="252" w:lineRule="auto"/>
              <w:contextualSpacing/>
              <w:jc w:val="both"/>
              <w:rPr>
                <w:rFonts w:ascii="Times New Roman" w:hAnsi="Times New Roman" w:cs="Times New Roman"/>
                <w:color w:val="000000" w:themeColor="text1"/>
              </w:rPr>
            </w:pPr>
          </w:p>
          <w:p w14:paraId="4CF01165" w14:textId="10F1237F" w:rsidR="002A792D" w:rsidRPr="002A792D" w:rsidRDefault="002A792D">
            <w:pPr>
              <w:spacing w:before="100" w:beforeAutospacing="1" w:line="252" w:lineRule="auto"/>
              <w:contextualSpacing/>
              <w:jc w:val="both"/>
              <w:rPr>
                <w:rFonts w:ascii="Times New Roman" w:hAnsi="Times New Roman" w:cs="Times New Roman"/>
              </w:rPr>
            </w:pPr>
            <w:r w:rsidRPr="009B11F9">
              <w:rPr>
                <w:rFonts w:ascii="Times New Roman" w:hAnsi="Times New Roman" w:cs="Times New Roman"/>
                <w:color w:val="000000" w:themeColor="text1"/>
              </w:rPr>
              <w:t>The S4YE webinar series attempts to share new ideas and potential solutions with our network. Partners/teams should follow their internal due diligence processes in finding the best fit for their requirements.  </w:t>
            </w:r>
          </w:p>
        </w:tc>
      </w:tr>
      <w:tr w:rsidR="007C5A42" w14:paraId="649C7B22" w14:textId="77777777" w:rsidTr="00A52A7E">
        <w:trPr>
          <w:jc w:val="center"/>
        </w:trPr>
        <w:tc>
          <w:tcPr>
            <w:tcW w:w="9062" w:type="dxa"/>
            <w:tcBorders>
              <w:top w:val="nil"/>
              <w:left w:val="single" w:sz="8" w:space="0" w:color="AEAAAA"/>
              <w:bottom w:val="single" w:sz="8" w:space="0" w:color="AEAAAA"/>
              <w:right w:val="single" w:sz="8" w:space="0" w:color="AEAAAA"/>
            </w:tcBorders>
            <w:shd w:val="clear" w:color="auto" w:fill="0761A8"/>
            <w:tcMar>
              <w:top w:w="0" w:type="dxa"/>
              <w:left w:w="108" w:type="dxa"/>
              <w:bottom w:w="0" w:type="dxa"/>
              <w:right w:w="108" w:type="dxa"/>
            </w:tcMar>
            <w:vAlign w:val="center"/>
          </w:tcPr>
          <w:p w14:paraId="70971E59" w14:textId="77777777" w:rsidR="007C5A42" w:rsidRPr="00A81CF8" w:rsidRDefault="007C5A42">
            <w:pPr>
              <w:jc w:val="center"/>
              <w:rPr>
                <w:i/>
                <w:iCs/>
              </w:rPr>
            </w:pPr>
          </w:p>
          <w:p w14:paraId="70743B55" w14:textId="77777777" w:rsidR="007C5A42" w:rsidRPr="00560624" w:rsidRDefault="008D3180">
            <w:pPr>
              <w:jc w:val="center"/>
              <w:rPr>
                <w:b/>
                <w:bCs/>
                <w:color w:val="FFFFFF"/>
              </w:rPr>
            </w:pPr>
            <w:hyperlink r:id="rId21" w:history="1">
              <w:r w:rsidR="007C5A42" w:rsidRPr="00560624">
                <w:rPr>
                  <w:rStyle w:val="Hyperlink"/>
                  <w:b/>
                  <w:bCs/>
                  <w:color w:val="FFFFFF"/>
                </w:rPr>
                <w:t>https://www.s4ye.org/</w:t>
              </w:r>
            </w:hyperlink>
            <w:r w:rsidR="007C5A42" w:rsidRPr="00560624">
              <w:rPr>
                <w:b/>
                <w:bCs/>
                <w:color w:val="FFFFFF"/>
              </w:rPr>
              <w:t xml:space="preserve">| </w:t>
            </w:r>
            <w:hyperlink r:id="rId22" w:tgtFrame="_blank" w:history="1">
              <w:r w:rsidR="007C5A42" w:rsidRPr="00560624">
                <w:rPr>
                  <w:rStyle w:val="Hyperlink"/>
                  <w:b/>
                  <w:bCs/>
                  <w:color w:val="FFFFFF"/>
                </w:rPr>
                <w:t>info@s4ye.org</w:t>
              </w:r>
            </w:hyperlink>
            <w:r w:rsidR="007C5A42" w:rsidRPr="00560624">
              <w:rPr>
                <w:b/>
                <w:bCs/>
                <w:color w:val="FFFFFF"/>
              </w:rPr>
              <w:t xml:space="preserve"> | </w:t>
            </w:r>
            <w:hyperlink r:id="rId23" w:tgtFrame="_blank" w:history="1">
              <w:proofErr w:type="spellStart"/>
              <w:r w:rsidR="007C5A42" w:rsidRPr="00560624">
                <w:rPr>
                  <w:rStyle w:val="Hyperlink"/>
                  <w:b/>
                  <w:bCs/>
                  <w:color w:val="FFFFFF"/>
                </w:rPr>
                <w:t>SolutionsforYouthEmployment</w:t>
              </w:r>
              <w:proofErr w:type="spellEnd"/>
            </w:hyperlink>
            <w:r w:rsidR="007C5A42" w:rsidRPr="00560624">
              <w:rPr>
                <w:b/>
                <w:bCs/>
                <w:color w:val="FFFFFF"/>
              </w:rPr>
              <w:t xml:space="preserve"> | </w:t>
            </w:r>
            <w:hyperlink r:id="rId24" w:tgtFrame="_blank" w:history="1">
              <w:r w:rsidR="007C5A42" w:rsidRPr="00560624">
                <w:rPr>
                  <w:rStyle w:val="Hyperlink"/>
                  <w:b/>
                  <w:bCs/>
                  <w:color w:val="FFFFFF"/>
                </w:rPr>
                <w:t>@S4YE_Coalition</w:t>
              </w:r>
            </w:hyperlink>
          </w:p>
          <w:p w14:paraId="36152796" w14:textId="77777777" w:rsidR="007C5A42" w:rsidRPr="00A81CF8" w:rsidRDefault="007C5A42">
            <w:pPr>
              <w:rPr>
                <w:i/>
                <w:iCs/>
              </w:rPr>
            </w:pPr>
          </w:p>
        </w:tc>
      </w:tr>
    </w:tbl>
    <w:p w14:paraId="68409A2C" w14:textId="77777777" w:rsidR="00C33427" w:rsidRDefault="008D3180"/>
    <w:sectPr w:rsidR="00C334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C7E87" w14:textId="77777777" w:rsidR="008D3180" w:rsidRDefault="008D3180" w:rsidP="007C5A42">
      <w:r>
        <w:separator/>
      </w:r>
    </w:p>
  </w:endnote>
  <w:endnote w:type="continuationSeparator" w:id="0">
    <w:p w14:paraId="2823BECE" w14:textId="77777777" w:rsidR="008D3180" w:rsidRDefault="008D3180" w:rsidP="007C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0B1DD" w14:textId="77777777" w:rsidR="008D3180" w:rsidRDefault="008D3180" w:rsidP="007C5A42">
      <w:r>
        <w:separator/>
      </w:r>
    </w:p>
  </w:footnote>
  <w:footnote w:type="continuationSeparator" w:id="0">
    <w:p w14:paraId="736DAC4A" w14:textId="77777777" w:rsidR="008D3180" w:rsidRDefault="008D3180" w:rsidP="007C5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0859"/>
    <w:multiLevelType w:val="multilevel"/>
    <w:tmpl w:val="CE38B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7A6EB8"/>
    <w:multiLevelType w:val="multilevel"/>
    <w:tmpl w:val="AAF85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5B5D7B"/>
    <w:multiLevelType w:val="hybridMultilevel"/>
    <w:tmpl w:val="9824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242C6"/>
    <w:multiLevelType w:val="hybridMultilevel"/>
    <w:tmpl w:val="73F4E5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29E74505"/>
    <w:multiLevelType w:val="multilevel"/>
    <w:tmpl w:val="0F0A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CC3F16"/>
    <w:multiLevelType w:val="hybridMultilevel"/>
    <w:tmpl w:val="FFA2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52022"/>
    <w:multiLevelType w:val="multilevel"/>
    <w:tmpl w:val="F1D895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392498D"/>
    <w:multiLevelType w:val="multilevel"/>
    <w:tmpl w:val="B5FAD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BA1947"/>
    <w:multiLevelType w:val="multilevel"/>
    <w:tmpl w:val="FEF49D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C7B3EF0"/>
    <w:multiLevelType w:val="hybridMultilevel"/>
    <w:tmpl w:val="8744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9"/>
  </w:num>
  <w:num w:numId="5">
    <w:abstractNumId w:val="1"/>
  </w:num>
  <w:num w:numId="6">
    <w:abstractNumId w:val="0"/>
  </w:num>
  <w:num w:numId="7">
    <w:abstractNumId w:val="8"/>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MbE0NzM2NTAzNjNS0lEKTi0uzszPAykwNKgFANyFsGMtAAAA"/>
  </w:docVars>
  <w:rsids>
    <w:rsidRoot w:val="007C5A42"/>
    <w:rsid w:val="0000193F"/>
    <w:rsid w:val="00010062"/>
    <w:rsid w:val="00020F55"/>
    <w:rsid w:val="000239D1"/>
    <w:rsid w:val="00040333"/>
    <w:rsid w:val="00044B94"/>
    <w:rsid w:val="00050318"/>
    <w:rsid w:val="00050C3F"/>
    <w:rsid w:val="000661F4"/>
    <w:rsid w:val="00077DC3"/>
    <w:rsid w:val="00080F8D"/>
    <w:rsid w:val="0009635C"/>
    <w:rsid w:val="000A08CA"/>
    <w:rsid w:val="000A334B"/>
    <w:rsid w:val="000A5D1A"/>
    <w:rsid w:val="000B516D"/>
    <w:rsid w:val="000C3856"/>
    <w:rsid w:val="000C53D4"/>
    <w:rsid w:val="000D5E00"/>
    <w:rsid w:val="000D735B"/>
    <w:rsid w:val="000F12FD"/>
    <w:rsid w:val="00101BB6"/>
    <w:rsid w:val="00113BAE"/>
    <w:rsid w:val="001376CD"/>
    <w:rsid w:val="00147E50"/>
    <w:rsid w:val="0016461B"/>
    <w:rsid w:val="00173B74"/>
    <w:rsid w:val="001812C6"/>
    <w:rsid w:val="00182A4D"/>
    <w:rsid w:val="00183BE4"/>
    <w:rsid w:val="00185026"/>
    <w:rsid w:val="00186FF9"/>
    <w:rsid w:val="00187305"/>
    <w:rsid w:val="001D74AD"/>
    <w:rsid w:val="001F4DB5"/>
    <w:rsid w:val="0020234C"/>
    <w:rsid w:val="00237B46"/>
    <w:rsid w:val="00246A8E"/>
    <w:rsid w:val="00250DA9"/>
    <w:rsid w:val="00271A0A"/>
    <w:rsid w:val="0027677D"/>
    <w:rsid w:val="002864E6"/>
    <w:rsid w:val="00291326"/>
    <w:rsid w:val="00294C89"/>
    <w:rsid w:val="002A02F2"/>
    <w:rsid w:val="002A792D"/>
    <w:rsid w:val="002B51A3"/>
    <w:rsid w:val="002D684C"/>
    <w:rsid w:val="002F2734"/>
    <w:rsid w:val="002F2EC3"/>
    <w:rsid w:val="0030369A"/>
    <w:rsid w:val="003123DF"/>
    <w:rsid w:val="003144C9"/>
    <w:rsid w:val="003363C3"/>
    <w:rsid w:val="00337D4D"/>
    <w:rsid w:val="00342B53"/>
    <w:rsid w:val="00344A7A"/>
    <w:rsid w:val="0035392B"/>
    <w:rsid w:val="00371428"/>
    <w:rsid w:val="00371501"/>
    <w:rsid w:val="00392F57"/>
    <w:rsid w:val="003A7083"/>
    <w:rsid w:val="003A7306"/>
    <w:rsid w:val="003C1824"/>
    <w:rsid w:val="003D0D11"/>
    <w:rsid w:val="003D1686"/>
    <w:rsid w:val="003D59AF"/>
    <w:rsid w:val="003E5BAE"/>
    <w:rsid w:val="003F289C"/>
    <w:rsid w:val="00401808"/>
    <w:rsid w:val="00416E4E"/>
    <w:rsid w:val="0043048B"/>
    <w:rsid w:val="00433720"/>
    <w:rsid w:val="0043698A"/>
    <w:rsid w:val="00453FA9"/>
    <w:rsid w:val="0045403C"/>
    <w:rsid w:val="00454D32"/>
    <w:rsid w:val="00460DA9"/>
    <w:rsid w:val="00463CD8"/>
    <w:rsid w:val="004715CE"/>
    <w:rsid w:val="00485451"/>
    <w:rsid w:val="00493D10"/>
    <w:rsid w:val="004B3A01"/>
    <w:rsid w:val="004D1988"/>
    <w:rsid w:val="004E70EC"/>
    <w:rsid w:val="004F11E3"/>
    <w:rsid w:val="00506A18"/>
    <w:rsid w:val="00523FFB"/>
    <w:rsid w:val="00533A39"/>
    <w:rsid w:val="005343C7"/>
    <w:rsid w:val="00552122"/>
    <w:rsid w:val="0055649E"/>
    <w:rsid w:val="00560624"/>
    <w:rsid w:val="00567A30"/>
    <w:rsid w:val="00580157"/>
    <w:rsid w:val="00584516"/>
    <w:rsid w:val="005846CB"/>
    <w:rsid w:val="005A36D6"/>
    <w:rsid w:val="005B5E67"/>
    <w:rsid w:val="005D5B0D"/>
    <w:rsid w:val="005F5346"/>
    <w:rsid w:val="00603126"/>
    <w:rsid w:val="00605E87"/>
    <w:rsid w:val="006139AD"/>
    <w:rsid w:val="00615D2F"/>
    <w:rsid w:val="006344A7"/>
    <w:rsid w:val="0063544C"/>
    <w:rsid w:val="00640DF2"/>
    <w:rsid w:val="006613CC"/>
    <w:rsid w:val="0066179C"/>
    <w:rsid w:val="006644FC"/>
    <w:rsid w:val="00665DCB"/>
    <w:rsid w:val="006779BB"/>
    <w:rsid w:val="0068052F"/>
    <w:rsid w:val="006832E6"/>
    <w:rsid w:val="006B7351"/>
    <w:rsid w:val="006C437F"/>
    <w:rsid w:val="006D5170"/>
    <w:rsid w:val="006D6F3B"/>
    <w:rsid w:val="006E5E05"/>
    <w:rsid w:val="006E7225"/>
    <w:rsid w:val="006F3C6B"/>
    <w:rsid w:val="007030C6"/>
    <w:rsid w:val="0070497C"/>
    <w:rsid w:val="00744209"/>
    <w:rsid w:val="00756D93"/>
    <w:rsid w:val="00785FA9"/>
    <w:rsid w:val="007A021E"/>
    <w:rsid w:val="007A1120"/>
    <w:rsid w:val="007B4799"/>
    <w:rsid w:val="007C5A42"/>
    <w:rsid w:val="007C5CD5"/>
    <w:rsid w:val="007D4C5D"/>
    <w:rsid w:val="007E2C2C"/>
    <w:rsid w:val="007E6C39"/>
    <w:rsid w:val="008201E9"/>
    <w:rsid w:val="008276DD"/>
    <w:rsid w:val="0083162D"/>
    <w:rsid w:val="00831A29"/>
    <w:rsid w:val="0083516E"/>
    <w:rsid w:val="00860A2C"/>
    <w:rsid w:val="0087082D"/>
    <w:rsid w:val="00871DFB"/>
    <w:rsid w:val="00874A35"/>
    <w:rsid w:val="0088196B"/>
    <w:rsid w:val="008832F8"/>
    <w:rsid w:val="008879E3"/>
    <w:rsid w:val="008957E7"/>
    <w:rsid w:val="008965AB"/>
    <w:rsid w:val="00896C94"/>
    <w:rsid w:val="008D3180"/>
    <w:rsid w:val="008D3406"/>
    <w:rsid w:val="008D6D78"/>
    <w:rsid w:val="009065A5"/>
    <w:rsid w:val="009151BA"/>
    <w:rsid w:val="00915EDF"/>
    <w:rsid w:val="00923B21"/>
    <w:rsid w:val="009247A7"/>
    <w:rsid w:val="00926114"/>
    <w:rsid w:val="00930443"/>
    <w:rsid w:val="00930D21"/>
    <w:rsid w:val="00935642"/>
    <w:rsid w:val="0094317D"/>
    <w:rsid w:val="00947D6D"/>
    <w:rsid w:val="0097037F"/>
    <w:rsid w:val="009710E1"/>
    <w:rsid w:val="00990E9E"/>
    <w:rsid w:val="009961FD"/>
    <w:rsid w:val="00996B6B"/>
    <w:rsid w:val="009A2051"/>
    <w:rsid w:val="009A5B9D"/>
    <w:rsid w:val="009B11F9"/>
    <w:rsid w:val="009C3FAB"/>
    <w:rsid w:val="009D567B"/>
    <w:rsid w:val="009F4CA0"/>
    <w:rsid w:val="00A12015"/>
    <w:rsid w:val="00A34319"/>
    <w:rsid w:val="00A46A4D"/>
    <w:rsid w:val="00A52A7E"/>
    <w:rsid w:val="00A6026F"/>
    <w:rsid w:val="00A62A8E"/>
    <w:rsid w:val="00A65C49"/>
    <w:rsid w:val="00A705F1"/>
    <w:rsid w:val="00A80EE2"/>
    <w:rsid w:val="00A81CF8"/>
    <w:rsid w:val="00A820D6"/>
    <w:rsid w:val="00A958C9"/>
    <w:rsid w:val="00A965D6"/>
    <w:rsid w:val="00AC1236"/>
    <w:rsid w:val="00AC3454"/>
    <w:rsid w:val="00AD11F1"/>
    <w:rsid w:val="00AF3961"/>
    <w:rsid w:val="00AF4548"/>
    <w:rsid w:val="00AF4D43"/>
    <w:rsid w:val="00B17C9B"/>
    <w:rsid w:val="00B21930"/>
    <w:rsid w:val="00B411EE"/>
    <w:rsid w:val="00B417C8"/>
    <w:rsid w:val="00B42399"/>
    <w:rsid w:val="00B575D9"/>
    <w:rsid w:val="00B64E31"/>
    <w:rsid w:val="00B66103"/>
    <w:rsid w:val="00B70906"/>
    <w:rsid w:val="00B726F0"/>
    <w:rsid w:val="00B92FDF"/>
    <w:rsid w:val="00BA2CAA"/>
    <w:rsid w:val="00BB13D7"/>
    <w:rsid w:val="00BC2315"/>
    <w:rsid w:val="00BD4360"/>
    <w:rsid w:val="00BF5ED9"/>
    <w:rsid w:val="00C005CD"/>
    <w:rsid w:val="00C04AD7"/>
    <w:rsid w:val="00C14E50"/>
    <w:rsid w:val="00C33BD9"/>
    <w:rsid w:val="00C442A1"/>
    <w:rsid w:val="00C53B5E"/>
    <w:rsid w:val="00C55FA8"/>
    <w:rsid w:val="00C7139F"/>
    <w:rsid w:val="00CA3135"/>
    <w:rsid w:val="00CA582E"/>
    <w:rsid w:val="00CA6D42"/>
    <w:rsid w:val="00CA6D74"/>
    <w:rsid w:val="00CB4256"/>
    <w:rsid w:val="00CC1180"/>
    <w:rsid w:val="00CC152C"/>
    <w:rsid w:val="00CC3BF9"/>
    <w:rsid w:val="00CD03DB"/>
    <w:rsid w:val="00CD37C4"/>
    <w:rsid w:val="00D055FB"/>
    <w:rsid w:val="00D56CA9"/>
    <w:rsid w:val="00D82CC9"/>
    <w:rsid w:val="00D95DFC"/>
    <w:rsid w:val="00DB6D90"/>
    <w:rsid w:val="00DC4EEE"/>
    <w:rsid w:val="00DC73B2"/>
    <w:rsid w:val="00DD35CC"/>
    <w:rsid w:val="00DF35E0"/>
    <w:rsid w:val="00DF494B"/>
    <w:rsid w:val="00E04FC6"/>
    <w:rsid w:val="00E45C27"/>
    <w:rsid w:val="00E50238"/>
    <w:rsid w:val="00E60EEC"/>
    <w:rsid w:val="00E81238"/>
    <w:rsid w:val="00E873B5"/>
    <w:rsid w:val="00EA5D9A"/>
    <w:rsid w:val="00EB4916"/>
    <w:rsid w:val="00ED3D8E"/>
    <w:rsid w:val="00EE161D"/>
    <w:rsid w:val="00EE2A37"/>
    <w:rsid w:val="00F01150"/>
    <w:rsid w:val="00F102B9"/>
    <w:rsid w:val="00F10D45"/>
    <w:rsid w:val="00F20AF4"/>
    <w:rsid w:val="00F4493C"/>
    <w:rsid w:val="00F4639D"/>
    <w:rsid w:val="00F708B8"/>
    <w:rsid w:val="00F751BC"/>
    <w:rsid w:val="00F76A3A"/>
    <w:rsid w:val="00F8229E"/>
    <w:rsid w:val="00F95D66"/>
    <w:rsid w:val="00FA500D"/>
    <w:rsid w:val="00FB3EFF"/>
    <w:rsid w:val="00FF3D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036A4"/>
  <w15:chartTrackingRefBased/>
  <w15:docId w15:val="{57973A00-BAC6-4EE1-B8F1-C06B334F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A42"/>
    <w:pPr>
      <w:spacing w:after="0" w:line="240" w:lineRule="auto"/>
    </w:pPr>
    <w:rPr>
      <w:rFonts w:ascii="Calibri" w:hAnsi="Calibri" w:cs="Calibri"/>
    </w:rPr>
  </w:style>
  <w:style w:type="paragraph" w:styleId="Heading1">
    <w:name w:val="heading 1"/>
    <w:basedOn w:val="Normal"/>
    <w:next w:val="Normal"/>
    <w:link w:val="Heading1Char"/>
    <w:uiPriority w:val="9"/>
    <w:qFormat/>
    <w:rsid w:val="003E5BAE"/>
    <w:pPr>
      <w:keepNext/>
      <w:contextualSpacing/>
      <w:jc w:val="center"/>
      <w:outlineLvl w:val="0"/>
    </w:pPr>
    <w:rPr>
      <w:b/>
      <w:bCs/>
      <w:color w:val="ED7D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A42"/>
    <w:rPr>
      <w:color w:val="0563C1"/>
      <w:u w:val="single"/>
    </w:rPr>
  </w:style>
  <w:style w:type="character" w:styleId="UnresolvedMention">
    <w:name w:val="Unresolved Mention"/>
    <w:basedOn w:val="DefaultParagraphFont"/>
    <w:uiPriority w:val="99"/>
    <w:semiHidden/>
    <w:unhideWhenUsed/>
    <w:rsid w:val="006D5170"/>
    <w:rPr>
      <w:color w:val="605E5C"/>
      <w:shd w:val="clear" w:color="auto" w:fill="E1DFDD"/>
    </w:rPr>
  </w:style>
  <w:style w:type="character" w:customStyle="1" w:styleId="boldvalue">
    <w:name w:val="boldvalue"/>
    <w:basedOn w:val="DefaultParagraphFont"/>
    <w:rsid w:val="00AF3961"/>
  </w:style>
  <w:style w:type="paragraph" w:styleId="BodyText">
    <w:name w:val="Body Text"/>
    <w:basedOn w:val="Normal"/>
    <w:link w:val="BodyTextChar"/>
    <w:uiPriority w:val="99"/>
    <w:unhideWhenUsed/>
    <w:rsid w:val="00101BB6"/>
    <w:pPr>
      <w:spacing w:before="100" w:beforeAutospacing="1" w:line="252" w:lineRule="auto"/>
      <w:contextualSpacing/>
      <w:jc w:val="both"/>
    </w:pPr>
  </w:style>
  <w:style w:type="character" w:customStyle="1" w:styleId="BodyTextChar">
    <w:name w:val="Body Text Char"/>
    <w:basedOn w:val="DefaultParagraphFont"/>
    <w:link w:val="BodyText"/>
    <w:uiPriority w:val="99"/>
    <w:rsid w:val="00101BB6"/>
    <w:rPr>
      <w:rFonts w:ascii="Calibri" w:hAnsi="Calibri" w:cs="Calibri"/>
    </w:rPr>
  </w:style>
  <w:style w:type="character" w:styleId="FollowedHyperlink">
    <w:name w:val="FollowedHyperlink"/>
    <w:basedOn w:val="DefaultParagraphFont"/>
    <w:uiPriority w:val="99"/>
    <w:semiHidden/>
    <w:unhideWhenUsed/>
    <w:rsid w:val="008276DD"/>
    <w:rPr>
      <w:color w:val="954F72" w:themeColor="followedHyperlink"/>
      <w:u w:val="single"/>
    </w:rPr>
  </w:style>
  <w:style w:type="paragraph" w:styleId="ListParagraph">
    <w:name w:val="List Paragraph"/>
    <w:basedOn w:val="Normal"/>
    <w:uiPriority w:val="34"/>
    <w:qFormat/>
    <w:rsid w:val="00AF4D43"/>
    <w:pPr>
      <w:ind w:left="720"/>
      <w:contextualSpacing/>
    </w:pPr>
  </w:style>
  <w:style w:type="character" w:customStyle="1" w:styleId="Heading1Char">
    <w:name w:val="Heading 1 Char"/>
    <w:basedOn w:val="DefaultParagraphFont"/>
    <w:link w:val="Heading1"/>
    <w:uiPriority w:val="9"/>
    <w:rsid w:val="003E5BAE"/>
    <w:rPr>
      <w:rFonts w:ascii="Calibri" w:hAnsi="Calibri" w:cs="Calibri"/>
      <w:b/>
      <w:bCs/>
      <w:color w:val="ED7D31"/>
      <w:sz w:val="28"/>
      <w:szCs w:val="28"/>
    </w:rPr>
  </w:style>
  <w:style w:type="paragraph" w:styleId="NormalWeb">
    <w:name w:val="Normal (Web)"/>
    <w:basedOn w:val="Normal"/>
    <w:uiPriority w:val="99"/>
    <w:semiHidden/>
    <w:unhideWhenUsed/>
    <w:rsid w:val="00433720"/>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D735B"/>
    <w:rPr>
      <w:sz w:val="16"/>
      <w:szCs w:val="16"/>
    </w:rPr>
  </w:style>
  <w:style w:type="paragraph" w:styleId="CommentText">
    <w:name w:val="annotation text"/>
    <w:basedOn w:val="Normal"/>
    <w:link w:val="CommentTextChar"/>
    <w:uiPriority w:val="99"/>
    <w:semiHidden/>
    <w:unhideWhenUsed/>
    <w:rsid w:val="000D735B"/>
    <w:rPr>
      <w:sz w:val="20"/>
      <w:szCs w:val="20"/>
    </w:rPr>
  </w:style>
  <w:style w:type="character" w:customStyle="1" w:styleId="CommentTextChar">
    <w:name w:val="Comment Text Char"/>
    <w:basedOn w:val="DefaultParagraphFont"/>
    <w:link w:val="CommentText"/>
    <w:uiPriority w:val="99"/>
    <w:semiHidden/>
    <w:rsid w:val="000D735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D735B"/>
    <w:rPr>
      <w:b/>
      <w:bCs/>
    </w:rPr>
  </w:style>
  <w:style w:type="character" w:customStyle="1" w:styleId="CommentSubjectChar">
    <w:name w:val="Comment Subject Char"/>
    <w:basedOn w:val="CommentTextChar"/>
    <w:link w:val="CommentSubject"/>
    <w:uiPriority w:val="99"/>
    <w:semiHidden/>
    <w:rsid w:val="000D735B"/>
    <w:rPr>
      <w:rFonts w:ascii="Calibri" w:hAnsi="Calibri" w:cs="Calibri"/>
      <w:b/>
      <w:bCs/>
      <w:sz w:val="20"/>
      <w:szCs w:val="20"/>
    </w:rPr>
  </w:style>
  <w:style w:type="paragraph" w:styleId="BalloonText">
    <w:name w:val="Balloon Text"/>
    <w:basedOn w:val="Normal"/>
    <w:link w:val="BalloonTextChar"/>
    <w:uiPriority w:val="99"/>
    <w:semiHidden/>
    <w:unhideWhenUsed/>
    <w:rsid w:val="002F2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398">
      <w:bodyDiv w:val="1"/>
      <w:marLeft w:val="0"/>
      <w:marRight w:val="0"/>
      <w:marTop w:val="0"/>
      <w:marBottom w:val="0"/>
      <w:divBdr>
        <w:top w:val="none" w:sz="0" w:space="0" w:color="auto"/>
        <w:left w:val="none" w:sz="0" w:space="0" w:color="auto"/>
        <w:bottom w:val="none" w:sz="0" w:space="0" w:color="auto"/>
        <w:right w:val="none" w:sz="0" w:space="0" w:color="auto"/>
      </w:divBdr>
    </w:div>
    <w:div w:id="65492919">
      <w:bodyDiv w:val="1"/>
      <w:marLeft w:val="0"/>
      <w:marRight w:val="0"/>
      <w:marTop w:val="0"/>
      <w:marBottom w:val="0"/>
      <w:divBdr>
        <w:top w:val="none" w:sz="0" w:space="0" w:color="auto"/>
        <w:left w:val="none" w:sz="0" w:space="0" w:color="auto"/>
        <w:bottom w:val="none" w:sz="0" w:space="0" w:color="auto"/>
        <w:right w:val="none" w:sz="0" w:space="0" w:color="auto"/>
      </w:divBdr>
    </w:div>
    <w:div w:id="119616869">
      <w:bodyDiv w:val="1"/>
      <w:marLeft w:val="0"/>
      <w:marRight w:val="0"/>
      <w:marTop w:val="0"/>
      <w:marBottom w:val="0"/>
      <w:divBdr>
        <w:top w:val="none" w:sz="0" w:space="0" w:color="auto"/>
        <w:left w:val="none" w:sz="0" w:space="0" w:color="auto"/>
        <w:bottom w:val="none" w:sz="0" w:space="0" w:color="auto"/>
        <w:right w:val="none" w:sz="0" w:space="0" w:color="auto"/>
      </w:divBdr>
    </w:div>
    <w:div w:id="353072411">
      <w:bodyDiv w:val="1"/>
      <w:marLeft w:val="0"/>
      <w:marRight w:val="0"/>
      <w:marTop w:val="0"/>
      <w:marBottom w:val="0"/>
      <w:divBdr>
        <w:top w:val="none" w:sz="0" w:space="0" w:color="auto"/>
        <w:left w:val="none" w:sz="0" w:space="0" w:color="auto"/>
        <w:bottom w:val="none" w:sz="0" w:space="0" w:color="auto"/>
        <w:right w:val="none" w:sz="0" w:space="0" w:color="auto"/>
      </w:divBdr>
      <w:divsChild>
        <w:div w:id="2124381557">
          <w:marLeft w:val="0"/>
          <w:marRight w:val="0"/>
          <w:marTop w:val="0"/>
          <w:marBottom w:val="0"/>
          <w:divBdr>
            <w:top w:val="none" w:sz="0" w:space="0" w:color="auto"/>
            <w:left w:val="none" w:sz="0" w:space="0" w:color="auto"/>
            <w:bottom w:val="none" w:sz="0" w:space="0" w:color="auto"/>
            <w:right w:val="none" w:sz="0" w:space="0" w:color="auto"/>
          </w:divBdr>
        </w:div>
        <w:div w:id="550075230">
          <w:marLeft w:val="0"/>
          <w:marRight w:val="0"/>
          <w:marTop w:val="0"/>
          <w:marBottom w:val="0"/>
          <w:divBdr>
            <w:top w:val="none" w:sz="0" w:space="0" w:color="auto"/>
            <w:left w:val="none" w:sz="0" w:space="0" w:color="auto"/>
            <w:bottom w:val="none" w:sz="0" w:space="0" w:color="auto"/>
            <w:right w:val="none" w:sz="0" w:space="0" w:color="auto"/>
          </w:divBdr>
        </w:div>
        <w:div w:id="1733192815">
          <w:marLeft w:val="0"/>
          <w:marRight w:val="0"/>
          <w:marTop w:val="0"/>
          <w:marBottom w:val="0"/>
          <w:divBdr>
            <w:top w:val="none" w:sz="0" w:space="0" w:color="auto"/>
            <w:left w:val="none" w:sz="0" w:space="0" w:color="auto"/>
            <w:bottom w:val="none" w:sz="0" w:space="0" w:color="auto"/>
            <w:right w:val="none" w:sz="0" w:space="0" w:color="auto"/>
          </w:divBdr>
        </w:div>
      </w:divsChild>
    </w:div>
    <w:div w:id="425004453">
      <w:bodyDiv w:val="1"/>
      <w:marLeft w:val="0"/>
      <w:marRight w:val="0"/>
      <w:marTop w:val="0"/>
      <w:marBottom w:val="0"/>
      <w:divBdr>
        <w:top w:val="none" w:sz="0" w:space="0" w:color="auto"/>
        <w:left w:val="none" w:sz="0" w:space="0" w:color="auto"/>
        <w:bottom w:val="none" w:sz="0" w:space="0" w:color="auto"/>
        <w:right w:val="none" w:sz="0" w:space="0" w:color="auto"/>
      </w:divBdr>
    </w:div>
    <w:div w:id="454521419">
      <w:bodyDiv w:val="1"/>
      <w:marLeft w:val="0"/>
      <w:marRight w:val="0"/>
      <w:marTop w:val="0"/>
      <w:marBottom w:val="0"/>
      <w:divBdr>
        <w:top w:val="none" w:sz="0" w:space="0" w:color="auto"/>
        <w:left w:val="none" w:sz="0" w:space="0" w:color="auto"/>
        <w:bottom w:val="none" w:sz="0" w:space="0" w:color="auto"/>
        <w:right w:val="none" w:sz="0" w:space="0" w:color="auto"/>
      </w:divBdr>
    </w:div>
    <w:div w:id="620578427">
      <w:bodyDiv w:val="1"/>
      <w:marLeft w:val="0"/>
      <w:marRight w:val="0"/>
      <w:marTop w:val="0"/>
      <w:marBottom w:val="0"/>
      <w:divBdr>
        <w:top w:val="none" w:sz="0" w:space="0" w:color="auto"/>
        <w:left w:val="none" w:sz="0" w:space="0" w:color="auto"/>
        <w:bottom w:val="none" w:sz="0" w:space="0" w:color="auto"/>
        <w:right w:val="none" w:sz="0" w:space="0" w:color="auto"/>
      </w:divBdr>
    </w:div>
    <w:div w:id="650987524">
      <w:bodyDiv w:val="1"/>
      <w:marLeft w:val="0"/>
      <w:marRight w:val="0"/>
      <w:marTop w:val="0"/>
      <w:marBottom w:val="0"/>
      <w:divBdr>
        <w:top w:val="none" w:sz="0" w:space="0" w:color="auto"/>
        <w:left w:val="none" w:sz="0" w:space="0" w:color="auto"/>
        <w:bottom w:val="none" w:sz="0" w:space="0" w:color="auto"/>
        <w:right w:val="none" w:sz="0" w:space="0" w:color="auto"/>
      </w:divBdr>
    </w:div>
    <w:div w:id="937643329">
      <w:bodyDiv w:val="1"/>
      <w:marLeft w:val="0"/>
      <w:marRight w:val="0"/>
      <w:marTop w:val="0"/>
      <w:marBottom w:val="0"/>
      <w:divBdr>
        <w:top w:val="none" w:sz="0" w:space="0" w:color="auto"/>
        <w:left w:val="none" w:sz="0" w:space="0" w:color="auto"/>
        <w:bottom w:val="none" w:sz="0" w:space="0" w:color="auto"/>
        <w:right w:val="none" w:sz="0" w:space="0" w:color="auto"/>
      </w:divBdr>
    </w:div>
    <w:div w:id="981230064">
      <w:bodyDiv w:val="1"/>
      <w:marLeft w:val="0"/>
      <w:marRight w:val="0"/>
      <w:marTop w:val="0"/>
      <w:marBottom w:val="0"/>
      <w:divBdr>
        <w:top w:val="none" w:sz="0" w:space="0" w:color="auto"/>
        <w:left w:val="none" w:sz="0" w:space="0" w:color="auto"/>
        <w:bottom w:val="none" w:sz="0" w:space="0" w:color="auto"/>
        <w:right w:val="none" w:sz="0" w:space="0" w:color="auto"/>
      </w:divBdr>
    </w:div>
    <w:div w:id="1087120481">
      <w:bodyDiv w:val="1"/>
      <w:marLeft w:val="0"/>
      <w:marRight w:val="0"/>
      <w:marTop w:val="0"/>
      <w:marBottom w:val="0"/>
      <w:divBdr>
        <w:top w:val="none" w:sz="0" w:space="0" w:color="auto"/>
        <w:left w:val="none" w:sz="0" w:space="0" w:color="auto"/>
        <w:bottom w:val="none" w:sz="0" w:space="0" w:color="auto"/>
        <w:right w:val="none" w:sz="0" w:space="0" w:color="auto"/>
      </w:divBdr>
    </w:div>
    <w:div w:id="1100955220">
      <w:bodyDiv w:val="1"/>
      <w:marLeft w:val="0"/>
      <w:marRight w:val="0"/>
      <w:marTop w:val="0"/>
      <w:marBottom w:val="0"/>
      <w:divBdr>
        <w:top w:val="none" w:sz="0" w:space="0" w:color="auto"/>
        <w:left w:val="none" w:sz="0" w:space="0" w:color="auto"/>
        <w:bottom w:val="none" w:sz="0" w:space="0" w:color="auto"/>
        <w:right w:val="none" w:sz="0" w:space="0" w:color="auto"/>
      </w:divBdr>
    </w:div>
    <w:div w:id="1256210370">
      <w:bodyDiv w:val="1"/>
      <w:marLeft w:val="0"/>
      <w:marRight w:val="0"/>
      <w:marTop w:val="0"/>
      <w:marBottom w:val="0"/>
      <w:divBdr>
        <w:top w:val="none" w:sz="0" w:space="0" w:color="auto"/>
        <w:left w:val="none" w:sz="0" w:space="0" w:color="auto"/>
        <w:bottom w:val="none" w:sz="0" w:space="0" w:color="auto"/>
        <w:right w:val="none" w:sz="0" w:space="0" w:color="auto"/>
      </w:divBdr>
    </w:div>
    <w:div w:id="1307978017">
      <w:bodyDiv w:val="1"/>
      <w:marLeft w:val="0"/>
      <w:marRight w:val="0"/>
      <w:marTop w:val="0"/>
      <w:marBottom w:val="0"/>
      <w:divBdr>
        <w:top w:val="none" w:sz="0" w:space="0" w:color="auto"/>
        <w:left w:val="none" w:sz="0" w:space="0" w:color="auto"/>
        <w:bottom w:val="none" w:sz="0" w:space="0" w:color="auto"/>
        <w:right w:val="none" w:sz="0" w:space="0" w:color="auto"/>
      </w:divBdr>
    </w:div>
    <w:div w:id="1394961184">
      <w:bodyDiv w:val="1"/>
      <w:marLeft w:val="0"/>
      <w:marRight w:val="0"/>
      <w:marTop w:val="0"/>
      <w:marBottom w:val="0"/>
      <w:divBdr>
        <w:top w:val="none" w:sz="0" w:space="0" w:color="auto"/>
        <w:left w:val="none" w:sz="0" w:space="0" w:color="auto"/>
        <w:bottom w:val="none" w:sz="0" w:space="0" w:color="auto"/>
        <w:right w:val="none" w:sz="0" w:space="0" w:color="auto"/>
      </w:divBdr>
    </w:div>
    <w:div w:id="1401558336">
      <w:bodyDiv w:val="1"/>
      <w:marLeft w:val="0"/>
      <w:marRight w:val="0"/>
      <w:marTop w:val="0"/>
      <w:marBottom w:val="0"/>
      <w:divBdr>
        <w:top w:val="none" w:sz="0" w:space="0" w:color="auto"/>
        <w:left w:val="none" w:sz="0" w:space="0" w:color="auto"/>
        <w:bottom w:val="none" w:sz="0" w:space="0" w:color="auto"/>
        <w:right w:val="none" w:sz="0" w:space="0" w:color="auto"/>
      </w:divBdr>
    </w:div>
    <w:div w:id="1431123571">
      <w:bodyDiv w:val="1"/>
      <w:marLeft w:val="0"/>
      <w:marRight w:val="0"/>
      <w:marTop w:val="0"/>
      <w:marBottom w:val="0"/>
      <w:divBdr>
        <w:top w:val="none" w:sz="0" w:space="0" w:color="auto"/>
        <w:left w:val="none" w:sz="0" w:space="0" w:color="auto"/>
        <w:bottom w:val="none" w:sz="0" w:space="0" w:color="auto"/>
        <w:right w:val="none" w:sz="0" w:space="0" w:color="auto"/>
      </w:divBdr>
    </w:div>
    <w:div w:id="1774856975">
      <w:bodyDiv w:val="1"/>
      <w:marLeft w:val="0"/>
      <w:marRight w:val="0"/>
      <w:marTop w:val="0"/>
      <w:marBottom w:val="0"/>
      <w:divBdr>
        <w:top w:val="none" w:sz="0" w:space="0" w:color="auto"/>
        <w:left w:val="none" w:sz="0" w:space="0" w:color="auto"/>
        <w:bottom w:val="none" w:sz="0" w:space="0" w:color="auto"/>
        <w:right w:val="none" w:sz="0" w:space="0" w:color="auto"/>
      </w:divBdr>
    </w:div>
    <w:div w:id="19691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4ye.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nam03.safelinks.protection.outlook.com/?url=https%3A%2F%2Fscanmail.trustwave.com%2F%3Fc%3D3040%26d%3Dl4Li34Bz3oR9bEYUr3vNVaVedjF_Kz8sgddMTyFKRQ%26s%3D393%26u%3Dhttps%3A%252f%252fnam03.safelinks.protection.outlook.com%252f%253furl%253dhttps%25253A%25252F%25252Furldefense.com%25252Fv3%25252F__https%25253A%25252Fwww.s4ye.org%25252F__%25253B!!La4veWw!jWaz1jGXzrgIo1pvfns4lFdg6eGQD7jHM21tK3g8seR0xvEIc9aCkr_qVN3NLD4foYUV%252524%2526data%253d02%25257C01%25257Cndatta%252540worldbank.org%25257C5840ff61e58c4a3df10708d79ea55117%25257C31a2fec0266b4c67b56e2796d8f59c36%25257C0%25257C0%25257C637152305186835361%2526sdata%253dB1%25252F0w43gh%25252BDkrZk1SGFMprm1uzqnrsg4lIwmiW%25252BWhR4%25253D%2526reserved%253d0&amp;data=04%7C01%7Ckjoseph1%40worldbank.org%7Cac3a4442ea5d424a1adf08d8a73226f0%7C31a2fec0266b4c67b56e2796d8f59c36%7C0%7C0%7C637443181441260369%7CUnknown%7CTWFpbGZsb3d8eyJWIjoiMC4wLjAwMDAiLCJQIjoiV2luMzIiLCJBTiI6Ik1haWwiLCJXVCI6Mn0%3D%7C1000&amp;sdata=YeDf373uEWu7y3GHvRze89bbBwtMsq2TOS90NZyO8nw%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am03.safelinks.protection.outlook.com/?url=https%3A%2F%2Fscanmail.trustwave.com%2F%3Fc%3D3040%26d%3Dl4Li34Bz3oR9bEYUr3vNVaVedjF_Kz8sgYFPQC5KQw%26s%3D393%26u%3Dhttps%3A%252f%252fnam03.safelinks.protection.outlook.com%252f%253furl%253dhttps%25253A%25252F%25252Furldefense.com%25252Fv3%25252F__https%25253A%25252Ftwitter.com%25252FS4YE_Coalition__%25253B!!La4veWw!jWaz1jGXzrgIo1pvfns4lFdg6eGQD7jHM21tK3g8seR0xvEIc9aCkr_qVN3NLNqSvjN0%252524%2526data%253d02%25257C01%25257Cndatta%252540worldbank.org%25257C5840ff61e58c4a3df10708d79ea55117%25257C31a2fec0266b4c67b56e2796d8f59c36%25257C0%25257C0%25257C637152305186855344%2526sdata%253dNGD3Np%25252BVMcPYi3rhk2AmcWCcvS411H0jtMDFGPiddvw%25253D%2526reserved%253d0&amp;data=04%7C01%7Ckjoseph1%40worldbank.org%7Cac3a4442ea5d424a1adf08d8a73226f0%7C31a2fec0266b4c67b56e2796d8f59c36%7C0%7C0%7C637443181441280351%7CUnknown%7CTWFpbGZsb3d8eyJWIjoiMC4wLjAwMDAiLCJQIjoiV2luMzIiLCJBTiI6Ik1haWwiLCJXVCI6Mn0%3D%7C1000&amp;sdata=ZyU%2F%2BhkOTIf7K8kHGZG0WkpzPVNFu8r2b%2BqwQUifND4%3D&amp;reserved=0" TargetMode="External"/><Relationship Id="rId5" Type="http://schemas.openxmlformats.org/officeDocument/2006/relationships/numbering" Target="numbering.xml"/><Relationship Id="rId15" Type="http://schemas.openxmlformats.org/officeDocument/2006/relationships/hyperlink" Target="https://www.s4ye.org/s4ye-publications" TargetMode="External"/><Relationship Id="rId23" Type="http://schemas.openxmlformats.org/officeDocument/2006/relationships/hyperlink" Target="https://nam03.safelinks.protection.outlook.com/?url=https%3A%2F%2Fscanmail.trustwave.com%2F%3Fc%3D3040%26d%3Dl4Li34Bz3oR9bEYUr3vNVaVedjF_Kz8sgYdMG3YaTg%26s%3D393%26u%3Dhttps%3A%252f%252fnam03.safelinks.protection.outlook.com%252f%253furl%253dhttps%25253A%25252F%25252Furldefense.com%25252Fv3%25252F__https%25253A%25252Fwww.facebook.com%25252FSolutionsForYouthEmployment%25252F__%25253B!!La4veWw!jWaz1jGXzrgIo1pvfns4lFdg6eGQD7jHM21tK3g8seR0xvEIc9aCkr_qVN3NLBE3LpYt%252524%2526data%253d02%25257C01%25257Cndatta%252540worldbank.org%25257C5840ff61e58c4a3df10708d79ea55117%25257C31a2fec0266b4c67b56e2796d8f59c36%25257C0%25257C0%25257C637152305186855344%2526sdata%253dZ%25252BzpB3U6BGaJQQ6lHr1mNWrgBtqjc0zAqVrqApKlZpg%25253D%2526reserved%253d0&amp;data=04%7C01%7Ckjoseph1%40worldbank.org%7Cac3a4442ea5d424a1adf08d8a73226f0%7C31a2fec0266b4c67b56e2796d8f59c36%7C0%7C0%7C637443181441270357%7CUnknown%7CTWFpbGZsb3d8eyJWIjoiMC4wLjAwMDAiLCJQIjoiV2luMzIiLCJBTiI6Ik1haWwiLCJXVCI6Mn0%3D%7C1000&amp;sdata=IVUDik0iitOQZn%2FZgWrMG5it4ROG5gsnpTcd6xb3U8I%3D&amp;reserved=0" TargetMode="External"/><Relationship Id="rId10" Type="http://schemas.openxmlformats.org/officeDocument/2006/relationships/endnotes" Target="endnotes.xml"/><Relationship Id="rId19" Type="http://schemas.openxmlformats.org/officeDocument/2006/relationships/hyperlink" Target="https://www.col.org/about/what-commonwealth-lear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ldbankgroup.webex.com/worldbankgroup/j.php?MTID=m9f2c944bfb0289fb6581bada0bc0d2e0" TargetMode="External"/><Relationship Id="rId22" Type="http://schemas.openxmlformats.org/officeDocument/2006/relationships/hyperlink" Target="mailto:info@s4y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7aa0ef-cd49-4a80-86a1-c3a85adc67c8"/>
    <dbb372c753504159b9cc242c062d9720 xmlns="88c82f09-c0d1-4443-a5a8-25b710b85804" xsi:nil="true"/>
    <TaxKeywordTaxHTField xmlns="577aa0ef-cd49-4a80-86a1-c3a85adc67c8" xsi:nil="true"/>
    <Description0 xmlns="88c82f09-c0d1-4443-a5a8-25b710b85804" xsi:nil="true"/>
    <Publication_x0020_Date xmlns="88c82f09-c0d1-4443-a5a8-25b710b85804">2021-03-23T14:55:01+00:00</Publication_x0020_Date>
    <n64307c7b8f64a70a46c772c2bc2ddb4 xmlns="88c82f09-c0d1-4443-a5a8-25b710b85804" xsi:nil="true"/>
    <m9e8cadd2bfe4a588a2fc1bb626b96cf xmlns="88c82f09-c0d1-4443-a5a8-25b710b85804" xsi:nil="true"/>
    <n64307c7b8f64a70a46c772c2bc2ddb4 xmlns="577aa0ef-cd49-4a80-86a1-c3a85adc67c8" xsi:nil="true"/>
    <m9e8cadd2bfe4a588a2fc1bb626b96cf xmlns="577aa0ef-cd49-4a80-86a1-c3a85adc67c8" xsi:nil="true"/>
    <d271177f43ce4e8d84435ec985ecd9da xmlns="88c82f09-c0d1-4443-a5a8-25b710b85804" xsi:nil="true"/>
    <_dlc_DocId xmlns="577aa0ef-cd49-4a80-86a1-c3a85adc67c8">QKDJTPZ2MZUH-1005858990-36600</_dlc_DocId>
    <_dlc_DocIdUrl xmlns="577aa0ef-cd49-4a80-86a1-c3a85adc67c8">
      <Url>https://commonwealthoflearning.sharepoint.com/sites/Connect/programmes/tvsd/tvsdadmin/_layouts/15/DocIdRedir.aspx?ID=QKDJTPZ2MZUH-1005858990-36600</Url>
      <Description>QKDJTPZ2MZUH-1005858990-36600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351DC82CD61945B9B83212DF9E6FDB" ma:contentTypeVersion="1802" ma:contentTypeDescription="Create a new document." ma:contentTypeScope="" ma:versionID="3e34ce789eb349e412101ee5c5acc30d">
  <xsd:schema xmlns:xsd="http://www.w3.org/2001/XMLSchema" xmlns:xs="http://www.w3.org/2001/XMLSchema" xmlns:p="http://schemas.microsoft.com/office/2006/metadata/properties" xmlns:ns2="88c82f09-c0d1-4443-a5a8-25b710b85804" xmlns:ns3="577aa0ef-cd49-4a80-86a1-c3a85adc67c8" targetNamespace="http://schemas.microsoft.com/office/2006/metadata/properties" ma:root="true" ma:fieldsID="7e782281b466376e185f17ff8fcda229" ns2:_="" ns3:_="">
    <xsd:import namespace="88c82f09-c0d1-4443-a5a8-25b710b85804"/>
    <xsd:import namespace="577aa0ef-cd49-4a80-86a1-c3a85adc67c8"/>
    <xsd:element name="properties">
      <xsd:complexType>
        <xsd:sequence>
          <xsd:element name="documentManagement">
            <xsd:complexType>
              <xsd:all>
                <xsd:element ref="ns2:Publication_x0020_Date" minOccurs="0"/>
                <xsd:element ref="ns2:Description0" minOccurs="0"/>
                <xsd:element ref="ns3:_dlc_DocId" minOccurs="0"/>
                <xsd:element ref="ns3:_dlc_DocIdUrl" minOccurs="0"/>
                <xsd:element ref="ns3:_dlc_DocIdPersistId" minOccurs="0"/>
                <xsd:element ref="ns2:d271177f43ce4e8d84435ec985ecd9da" minOccurs="0"/>
                <xsd:element ref="ns3:TaxCatchAll" minOccurs="0"/>
                <xsd:element ref="ns2:n64307c7b8f64a70a46c772c2bc2ddb4" minOccurs="0"/>
                <xsd:element ref="ns2:m9e8cadd2bfe4a588a2fc1bb626b96cf" minOccurs="0"/>
                <xsd:element ref="ns2:dbb372c753504159b9cc242c062d9720" minOccurs="0"/>
                <xsd:element ref="ns3:TaxKeywordTaxHTField" minOccurs="0"/>
                <xsd:element ref="ns3:n64307c7b8f64a70a46c772c2bc2ddb4" minOccurs="0"/>
                <xsd:element ref="ns3:m9e8cadd2bfe4a588a2fc1bb626b96cf"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82f09-c0d1-4443-a5a8-25b710b85804" elementFormDefault="qualified">
    <xsd:import namespace="http://schemas.microsoft.com/office/2006/documentManagement/types"/>
    <xsd:import namespace="http://schemas.microsoft.com/office/infopath/2007/PartnerControls"/>
    <xsd:element name="Publication_x0020_Date" ma:index="2" nillable="true" ma:displayName="Publication Date" ma:default="[today]" ma:format="DateOnly" ma:internalName="Publication_x0020_Date" ma:readOnly="false">
      <xsd:simpleType>
        <xsd:restriction base="dms:DateTime"/>
      </xsd:simpleType>
    </xsd:element>
    <xsd:element name="Description0" ma:index="8" nillable="true" ma:displayName="Description" ma:internalName="Description0" ma:readOnly="false">
      <xsd:simpleType>
        <xsd:restriction base="dms:Note">
          <xsd:maxLength value="255"/>
        </xsd:restriction>
      </xsd:simpleType>
    </xsd:element>
    <xsd:element name="d271177f43ce4e8d84435ec985ecd9da" ma:index="14" nillable="true" ma:displayName="Author/Source_0" ma:hidden="true" ma:internalName="d271177f43ce4e8d84435ec985ecd9da">
      <xsd:simpleType>
        <xsd:restriction base="dms:Note"/>
      </xsd:simpleType>
    </xsd:element>
    <xsd:element name="n64307c7b8f64a70a46c772c2bc2ddb4" ma:index="16" nillable="true" ma:displayName="Organisational Activity_1" ma:hidden="true" ma:internalName="n64307c7b8f64a70a46c772c2bc2ddb40">
      <xsd:simpleType>
        <xsd:restriction base="dms:Note"/>
      </xsd:simpleType>
    </xsd:element>
    <xsd:element name="m9e8cadd2bfe4a588a2fc1bb626b96cf" ma:index="17" nillable="true" ma:displayName="Document Type_1" ma:hidden="true" ma:internalName="m9e8cadd2bfe4a588a2fc1bb626b96cf0">
      <xsd:simpleType>
        <xsd:restriction base="dms:Note"/>
      </xsd:simpleType>
    </xsd:element>
    <xsd:element name="dbb372c753504159b9cc242c062d9720" ma:index="18" nillable="true" ma:displayName="Region/Country_0" ma:hidden="true" ma:internalName="dbb372c753504159b9cc242c062d9720">
      <xsd:simpleType>
        <xsd:restriction base="dms:Not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7aa0ef-cd49-4a80-86a1-c3a85adc67c8"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c72c10b-c192-4d78-b9a7-80855f22ab45}" ma:internalName="TaxCatchAll" ma:showField="CatchAllData" ma:web="577aa0ef-cd49-4a80-86a1-c3a85adc67c8">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displayName="TaxKeywordTaxHTField" ma:hidden="true" ma:internalName="TaxKeywordTaxHTField" ma:readOnly="false">
      <xsd:simpleType>
        <xsd:restriction base="dms:Note"/>
      </xsd:simpleType>
    </xsd:element>
    <xsd:element name="n64307c7b8f64a70a46c772c2bc2ddb4" ma:index="24" nillable="true" ma:displayName="Organisational Activity_0" ma:hidden="true" ma:internalName="n64307c7b8f64a70a46c772c2bc2ddb4">
      <xsd:simpleType>
        <xsd:restriction base="dms:Note"/>
      </xsd:simpleType>
    </xsd:element>
    <xsd:element name="m9e8cadd2bfe4a588a2fc1bb626b96cf" ma:index="25" nillable="true" ma:displayName="Document Type_0" ma:hidden="true" ma:internalName="m9e8cadd2bfe4a588a2fc1bb626b96c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39E3B-6DF4-460F-97F0-0E4734F324C6}">
  <ds:schemaRefs>
    <ds:schemaRef ds:uri="http://schemas.microsoft.com/office/2006/metadata/properties"/>
    <ds:schemaRef ds:uri="http://schemas.microsoft.com/office/infopath/2007/PartnerControls"/>
    <ds:schemaRef ds:uri="577aa0ef-cd49-4a80-86a1-c3a85adc67c8"/>
    <ds:schemaRef ds:uri="88c82f09-c0d1-4443-a5a8-25b710b85804"/>
  </ds:schemaRefs>
</ds:datastoreItem>
</file>

<file path=customXml/itemProps2.xml><?xml version="1.0" encoding="utf-8"?>
<ds:datastoreItem xmlns:ds="http://schemas.openxmlformats.org/officeDocument/2006/customXml" ds:itemID="{2FEAAC96-B412-4969-98F9-3BC5FD3FE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82f09-c0d1-4443-a5a8-25b710b85804"/>
    <ds:schemaRef ds:uri="577aa0ef-cd49-4a80-86a1-c3a85adc6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4787F-042A-4096-8286-AB8314FF18DA}">
  <ds:schemaRefs>
    <ds:schemaRef ds:uri="http://schemas.microsoft.com/sharepoint/events"/>
  </ds:schemaRefs>
</ds:datastoreItem>
</file>

<file path=customXml/itemProps4.xml><?xml version="1.0" encoding="utf-8"?>
<ds:datastoreItem xmlns:ds="http://schemas.openxmlformats.org/officeDocument/2006/customXml" ds:itemID="{539147A3-0901-4395-96A1-DD180D5FE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Sunamika Singh</dc:creator>
  <cp:keywords/>
  <dc:description/>
  <cp:lastModifiedBy>katarzyna jakimowicz</cp:lastModifiedBy>
  <cp:revision>3</cp:revision>
  <dcterms:created xsi:type="dcterms:W3CDTF">2021-04-02T17:35:00Z</dcterms:created>
  <dcterms:modified xsi:type="dcterms:W3CDTF">2021-04-02T18:18:00Z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0x010100E1351DC82CD61945B9B83212DF9E6FDB</vt:lpwstr>
  </property>
  <property fmtid="{D5CDD505-2E9C-101B-9397-08002B2CF9AE}" pid="3" name="TaxKeyword">
    <vt:lpwstr/>
  </property>
  <property fmtid="{D5CDD505-2E9C-101B-9397-08002B2CF9AE}" pid="4" name="Organisational Activity">
    <vt:lpwstr/>
  </property>
  <property fmtid="{D5CDD505-2E9C-101B-9397-08002B2CF9AE}" pid="5" name="Region/Country">
    <vt:lpwstr/>
  </property>
  <property fmtid="{D5CDD505-2E9C-101B-9397-08002B2CF9AE}" pid="6" name="Author/Source">
    <vt:lpwstr/>
  </property>
  <property fmtid="{D5CDD505-2E9C-101B-9397-08002B2CF9AE}" pid="7" name="Document Type">
    <vt:lpwstr/>
  </property>
  <property fmtid="{D5CDD505-2E9C-101B-9397-08002B2CF9AE}" pid="8" name="_dlc_DocIdItemGuid">
    <vt:lpwstr>ae8a42b8-711d-4721-aaf0-c8c9ef9aabbb</vt:lpwstr>
  </property>
</Properties>
</file>